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960"/>
        <w:gridCol w:w="1800"/>
        <w:gridCol w:w="3780"/>
      </w:tblGrid>
      <w:tr w:rsidR="006408AD" w:rsidRPr="00381C3E" w14:paraId="523A1C67" w14:textId="77777777" w:rsidTr="00744130">
        <w:trPr>
          <w:cantSplit/>
          <w:trHeight w:val="1070"/>
        </w:trPr>
        <w:tc>
          <w:tcPr>
            <w:tcW w:w="3960" w:type="dxa"/>
            <w:tcBorders>
              <w:right w:val="single" w:sz="4" w:space="0" w:color="auto"/>
            </w:tcBorders>
            <w:vAlign w:val="center"/>
          </w:tcPr>
          <w:p w14:paraId="203BA233" w14:textId="77777777" w:rsidR="006408AD" w:rsidRPr="00381C3E" w:rsidRDefault="006408AD" w:rsidP="00744130">
            <w:pPr>
              <w:keepNext/>
              <w:spacing w:after="0" w:line="360" w:lineRule="auto"/>
              <w:jc w:val="both"/>
              <w:outlineLvl w:val="3"/>
              <w:rPr>
                <w:rFonts w:ascii="Arial" w:hAnsi="Arial" w:cs="Arial"/>
                <w:b/>
                <w:bCs/>
                <w:sz w:val="24"/>
                <w:szCs w:val="24"/>
                <w:lang w:eastAsia="en-GB"/>
              </w:rPr>
            </w:pPr>
            <w:r w:rsidRPr="00381C3E">
              <w:rPr>
                <w:rFonts w:ascii="Arial" w:hAnsi="Arial" w:cs="Arial"/>
                <w:b/>
                <w:bCs/>
                <w:sz w:val="24"/>
                <w:szCs w:val="24"/>
                <w:lang w:eastAsia="en-GB"/>
              </w:rPr>
              <w:t xml:space="preserve">    AFRICAN UNION</w:t>
            </w:r>
          </w:p>
        </w:tc>
        <w:tc>
          <w:tcPr>
            <w:tcW w:w="1800" w:type="dxa"/>
            <w:vMerge w:val="restart"/>
            <w:tcBorders>
              <w:left w:val="single" w:sz="4" w:space="0" w:color="auto"/>
              <w:right w:val="single" w:sz="4" w:space="0" w:color="auto"/>
            </w:tcBorders>
            <w:vAlign w:val="center"/>
          </w:tcPr>
          <w:p w14:paraId="2ACA318E" w14:textId="77777777" w:rsidR="006408AD" w:rsidRPr="00381C3E" w:rsidRDefault="006408AD" w:rsidP="00744130">
            <w:pPr>
              <w:spacing w:after="0" w:line="360" w:lineRule="auto"/>
              <w:jc w:val="center"/>
              <w:rPr>
                <w:rFonts w:ascii="Arial" w:hAnsi="Arial" w:cs="Arial"/>
                <w:sz w:val="24"/>
                <w:szCs w:val="24"/>
                <w:lang w:eastAsia="fr-FR"/>
              </w:rPr>
            </w:pPr>
          </w:p>
          <w:p w14:paraId="29DBE2D0" w14:textId="77777777" w:rsidR="006408AD" w:rsidRPr="00381C3E" w:rsidRDefault="006408AD" w:rsidP="00744130">
            <w:pPr>
              <w:spacing w:after="0" w:line="360" w:lineRule="auto"/>
              <w:jc w:val="center"/>
              <w:rPr>
                <w:rFonts w:ascii="Arial" w:hAnsi="Arial" w:cs="Arial"/>
                <w:sz w:val="24"/>
                <w:szCs w:val="24"/>
                <w:lang w:eastAsia="fr-FR"/>
              </w:rPr>
            </w:pPr>
            <w:r w:rsidRPr="00381C3E">
              <w:rPr>
                <w:rFonts w:ascii="Arial" w:hAnsi="Arial" w:cs="Arial"/>
                <w:noProof/>
                <w:sz w:val="24"/>
                <w:szCs w:val="24"/>
                <w:lang w:val="en-GB" w:eastAsia="en-GB"/>
              </w:rPr>
              <w:drawing>
                <wp:inline distT="0" distB="0" distL="0" distR="0" wp14:anchorId="5667F872" wp14:editId="6DB3145D">
                  <wp:extent cx="781050" cy="914400"/>
                  <wp:effectExtent l="0" t="0" r="0" b="0"/>
                  <wp:docPr id="2" name="Picture 4" descr="Description: Description: Description: 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U Cou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tc>
        <w:tc>
          <w:tcPr>
            <w:tcW w:w="3780" w:type="dxa"/>
            <w:tcBorders>
              <w:left w:val="single" w:sz="4" w:space="0" w:color="auto"/>
            </w:tcBorders>
            <w:vAlign w:val="center"/>
          </w:tcPr>
          <w:p w14:paraId="73991150" w14:textId="77777777" w:rsidR="006408AD" w:rsidRPr="00381C3E" w:rsidRDefault="006408AD" w:rsidP="00744130">
            <w:pPr>
              <w:keepNext/>
              <w:spacing w:after="0" w:line="360" w:lineRule="auto"/>
              <w:jc w:val="center"/>
              <w:outlineLvl w:val="3"/>
              <w:rPr>
                <w:rFonts w:ascii="Arial" w:hAnsi="Arial" w:cs="Arial"/>
                <w:b/>
                <w:bCs/>
                <w:sz w:val="24"/>
                <w:szCs w:val="24"/>
                <w:lang w:eastAsia="en-GB"/>
              </w:rPr>
            </w:pPr>
            <w:r w:rsidRPr="00381C3E">
              <w:rPr>
                <w:rFonts w:ascii="Arial" w:hAnsi="Arial" w:cs="Arial"/>
                <w:b/>
                <w:bCs/>
                <w:sz w:val="24"/>
                <w:szCs w:val="24"/>
                <w:lang w:eastAsia="en-GB"/>
              </w:rPr>
              <w:t>UNION AFRICAINE</w:t>
            </w:r>
          </w:p>
        </w:tc>
      </w:tr>
      <w:tr w:rsidR="006408AD" w:rsidRPr="00381C3E" w14:paraId="2FAF295C" w14:textId="77777777" w:rsidTr="00744130">
        <w:trPr>
          <w:cantSplit/>
          <w:trHeight w:val="1448"/>
        </w:trPr>
        <w:tc>
          <w:tcPr>
            <w:tcW w:w="3960" w:type="dxa"/>
            <w:tcBorders>
              <w:right w:val="single" w:sz="4" w:space="0" w:color="auto"/>
            </w:tcBorders>
            <w:vAlign w:val="center"/>
            <w:hideMark/>
          </w:tcPr>
          <w:p w14:paraId="1A607C74" w14:textId="77777777" w:rsidR="006408AD" w:rsidRPr="00381C3E" w:rsidRDefault="006408AD" w:rsidP="00744130">
            <w:pPr>
              <w:spacing w:after="0" w:line="360" w:lineRule="auto"/>
              <w:jc w:val="center"/>
              <w:rPr>
                <w:rFonts w:ascii="Arial" w:hAnsi="Arial" w:cs="Arial"/>
                <w:sz w:val="24"/>
                <w:szCs w:val="24"/>
                <w:lang w:eastAsia="fr-FR"/>
              </w:rPr>
            </w:pPr>
            <w:r w:rsidRPr="00381C3E">
              <w:rPr>
                <w:rFonts w:ascii="Arial" w:hAnsi="Arial" w:cs="Arial"/>
                <w:noProof/>
                <w:sz w:val="24"/>
                <w:szCs w:val="24"/>
                <w:lang w:val="en-GB" w:eastAsia="en-GB"/>
              </w:rPr>
              <w:drawing>
                <wp:inline distT="0" distB="0" distL="0" distR="0" wp14:anchorId="0A2123A8" wp14:editId="34619EDA">
                  <wp:extent cx="1143000"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tc>
        <w:tc>
          <w:tcPr>
            <w:tcW w:w="1800" w:type="dxa"/>
            <w:vMerge/>
            <w:tcBorders>
              <w:left w:val="single" w:sz="4" w:space="0" w:color="auto"/>
              <w:right w:val="single" w:sz="4" w:space="0" w:color="auto"/>
            </w:tcBorders>
            <w:vAlign w:val="center"/>
            <w:hideMark/>
          </w:tcPr>
          <w:p w14:paraId="02932A3D" w14:textId="77777777" w:rsidR="006408AD" w:rsidRPr="00381C3E" w:rsidRDefault="006408AD" w:rsidP="00744130">
            <w:pPr>
              <w:spacing w:after="0" w:line="360" w:lineRule="auto"/>
              <w:jc w:val="center"/>
              <w:rPr>
                <w:rFonts w:ascii="Arial" w:hAnsi="Arial" w:cs="Arial"/>
                <w:sz w:val="24"/>
                <w:szCs w:val="24"/>
                <w:lang w:eastAsia="fr-FR"/>
              </w:rPr>
            </w:pPr>
          </w:p>
        </w:tc>
        <w:tc>
          <w:tcPr>
            <w:tcW w:w="3780" w:type="dxa"/>
            <w:tcBorders>
              <w:left w:val="single" w:sz="4" w:space="0" w:color="auto"/>
            </w:tcBorders>
            <w:vAlign w:val="center"/>
          </w:tcPr>
          <w:p w14:paraId="62C80D32" w14:textId="77777777" w:rsidR="006408AD" w:rsidRPr="00381C3E" w:rsidRDefault="006408AD" w:rsidP="00744130">
            <w:pPr>
              <w:keepNext/>
              <w:spacing w:after="0" w:line="360" w:lineRule="auto"/>
              <w:jc w:val="center"/>
              <w:outlineLvl w:val="3"/>
              <w:rPr>
                <w:rFonts w:ascii="Arial" w:hAnsi="Arial" w:cs="Arial"/>
                <w:b/>
                <w:bCs/>
                <w:sz w:val="24"/>
                <w:szCs w:val="24"/>
                <w:lang w:eastAsia="en-GB"/>
              </w:rPr>
            </w:pPr>
            <w:r w:rsidRPr="00381C3E">
              <w:rPr>
                <w:rFonts w:ascii="Arial" w:hAnsi="Arial" w:cs="Arial"/>
                <w:b/>
                <w:bCs/>
                <w:sz w:val="24"/>
                <w:szCs w:val="24"/>
                <w:lang w:eastAsia="en-GB"/>
              </w:rPr>
              <w:t>UNIÃO AFRICANA</w:t>
            </w:r>
          </w:p>
        </w:tc>
      </w:tr>
      <w:tr w:rsidR="006408AD" w:rsidRPr="00987CBF" w14:paraId="08072708" w14:textId="77777777" w:rsidTr="00744130">
        <w:trPr>
          <w:cantSplit/>
          <w:trHeight w:val="1628"/>
        </w:trPr>
        <w:tc>
          <w:tcPr>
            <w:tcW w:w="9540" w:type="dxa"/>
            <w:gridSpan w:val="3"/>
            <w:vAlign w:val="center"/>
            <w:hideMark/>
          </w:tcPr>
          <w:p w14:paraId="6DD27201" w14:textId="77777777" w:rsidR="006408AD" w:rsidRPr="00381C3E" w:rsidRDefault="006408AD" w:rsidP="00744130">
            <w:pPr>
              <w:spacing w:after="0" w:line="360" w:lineRule="auto"/>
              <w:jc w:val="center"/>
              <w:rPr>
                <w:rFonts w:ascii="Arial" w:hAnsi="Arial" w:cs="Arial"/>
                <w:b/>
                <w:sz w:val="24"/>
                <w:szCs w:val="24"/>
                <w:lang w:eastAsia="fr-FR"/>
              </w:rPr>
            </w:pPr>
            <w:r w:rsidRPr="00381C3E">
              <w:rPr>
                <w:rFonts w:ascii="Arial" w:hAnsi="Arial" w:cs="Arial"/>
                <w:b/>
                <w:sz w:val="24"/>
                <w:szCs w:val="24"/>
                <w:lang w:eastAsia="en-GB"/>
              </w:rPr>
              <w:t>AFRICAN COURT ON HUMAN AND PEOPLES’ RIGHTS</w:t>
            </w:r>
          </w:p>
          <w:p w14:paraId="3D6C8A6C" w14:textId="77777777" w:rsidR="006408AD" w:rsidRPr="00322356" w:rsidRDefault="006408AD" w:rsidP="00744130">
            <w:pPr>
              <w:spacing w:after="0" w:line="360" w:lineRule="auto"/>
              <w:jc w:val="center"/>
              <w:rPr>
                <w:rFonts w:ascii="Arial" w:hAnsi="Arial" w:cs="Arial"/>
                <w:b/>
                <w:sz w:val="24"/>
                <w:szCs w:val="24"/>
                <w:lang w:val="fr-CM" w:eastAsia="en-GB"/>
              </w:rPr>
            </w:pPr>
            <w:r w:rsidRPr="00322356">
              <w:rPr>
                <w:rFonts w:ascii="Arial" w:hAnsi="Arial" w:cs="Arial"/>
                <w:b/>
                <w:sz w:val="24"/>
                <w:szCs w:val="24"/>
                <w:lang w:val="fr-CM" w:eastAsia="en-GB"/>
              </w:rPr>
              <w:t>COUR AFRICAINE DES DROITS DE L’HOMME ET DES PEUPLES</w:t>
            </w:r>
          </w:p>
        </w:tc>
      </w:tr>
    </w:tbl>
    <w:p w14:paraId="6DDBAB31" w14:textId="77777777" w:rsidR="00655AFE" w:rsidRPr="00EB1BC7" w:rsidRDefault="00655AFE" w:rsidP="006545C4">
      <w:pPr>
        <w:spacing w:after="0" w:line="360" w:lineRule="auto"/>
        <w:jc w:val="center"/>
        <w:rPr>
          <w:rFonts w:ascii="Arial" w:hAnsi="Arial" w:cs="Arial"/>
          <w:b/>
          <w:sz w:val="28"/>
          <w:szCs w:val="28"/>
          <w:lang w:val="fr-FR" w:eastAsia="da-DK"/>
        </w:rPr>
      </w:pPr>
    </w:p>
    <w:p w14:paraId="0F656E13" w14:textId="77777777" w:rsidR="006013A0" w:rsidRPr="00987CBF" w:rsidRDefault="006013A0" w:rsidP="006545C4">
      <w:pPr>
        <w:spacing w:after="0" w:line="360" w:lineRule="auto"/>
        <w:jc w:val="center"/>
        <w:rPr>
          <w:rFonts w:ascii="Arial" w:hAnsi="Arial" w:cs="Arial"/>
          <w:b/>
          <w:sz w:val="27"/>
          <w:szCs w:val="27"/>
          <w:lang w:val="fr-FR" w:eastAsia="da-DK"/>
        </w:rPr>
      </w:pPr>
    </w:p>
    <w:p w14:paraId="15711090" w14:textId="77777777" w:rsidR="006408AD" w:rsidRPr="00655AFE" w:rsidRDefault="008D4C78" w:rsidP="006545C4">
      <w:pPr>
        <w:spacing w:after="0" w:line="360" w:lineRule="auto"/>
        <w:jc w:val="center"/>
        <w:rPr>
          <w:rFonts w:ascii="Arial" w:hAnsi="Arial" w:cs="Arial"/>
          <w:b/>
          <w:sz w:val="27"/>
          <w:szCs w:val="27"/>
          <w:lang w:eastAsia="da-DK"/>
        </w:rPr>
      </w:pPr>
      <w:r w:rsidRPr="00655AFE">
        <w:rPr>
          <w:rFonts w:ascii="Arial" w:hAnsi="Arial" w:cs="Arial"/>
          <w:b/>
          <w:sz w:val="27"/>
          <w:szCs w:val="27"/>
          <w:lang w:eastAsia="da-DK"/>
        </w:rPr>
        <w:t>IN THE MATTERS OF</w:t>
      </w:r>
    </w:p>
    <w:p w14:paraId="4A880006" w14:textId="77777777" w:rsidR="004E1EA0" w:rsidRPr="00655AFE" w:rsidRDefault="006545C4" w:rsidP="00B24D8E">
      <w:pPr>
        <w:spacing w:line="240" w:lineRule="auto"/>
        <w:jc w:val="center"/>
        <w:rPr>
          <w:rFonts w:ascii="Arial" w:hAnsi="Arial" w:cs="Arial"/>
          <w:b/>
          <w:sz w:val="27"/>
          <w:szCs w:val="27"/>
          <w:lang w:eastAsia="da-DK"/>
        </w:rPr>
      </w:pPr>
      <w:r w:rsidRPr="00655AFE">
        <w:rPr>
          <w:rFonts w:ascii="Arial" w:hAnsi="Arial" w:cs="Arial"/>
          <w:b/>
          <w:sz w:val="27"/>
          <w:szCs w:val="27"/>
          <w:lang w:eastAsia="da-DK"/>
        </w:rPr>
        <w:t>CHACHA JEREMIAH MURIMI</w:t>
      </w:r>
    </w:p>
    <w:p w14:paraId="5E75B048" w14:textId="77777777" w:rsidR="006408AD" w:rsidRPr="00655AFE" w:rsidRDefault="008D4C78" w:rsidP="00C01DA1">
      <w:pPr>
        <w:jc w:val="center"/>
        <w:rPr>
          <w:rFonts w:ascii="Arial" w:hAnsi="Arial" w:cs="Arial"/>
          <w:b/>
          <w:iCs/>
          <w:sz w:val="27"/>
          <w:szCs w:val="27"/>
          <w:lang w:val="pt-PT"/>
        </w:rPr>
      </w:pPr>
      <w:r w:rsidRPr="00655AFE">
        <w:rPr>
          <w:rFonts w:ascii="Arial" w:hAnsi="Arial" w:cs="Arial"/>
          <w:b/>
          <w:iCs/>
          <w:sz w:val="27"/>
          <w:szCs w:val="27"/>
          <w:lang w:val="pt-PT"/>
        </w:rPr>
        <w:t>V.</w:t>
      </w:r>
    </w:p>
    <w:p w14:paraId="63F8ACA5" w14:textId="77777777" w:rsidR="006408AD" w:rsidRPr="00655AFE" w:rsidRDefault="00B24D8E" w:rsidP="006408AD">
      <w:pPr>
        <w:jc w:val="center"/>
        <w:rPr>
          <w:rFonts w:ascii="Arial" w:hAnsi="Arial" w:cs="Arial"/>
          <w:b/>
          <w:bCs/>
          <w:sz w:val="27"/>
          <w:szCs w:val="27"/>
          <w:lang w:val="en-GB"/>
        </w:rPr>
      </w:pPr>
      <w:r w:rsidRPr="00655AFE">
        <w:rPr>
          <w:rFonts w:ascii="Arial" w:hAnsi="Arial" w:cs="Arial"/>
          <w:b/>
          <w:sz w:val="27"/>
          <w:szCs w:val="27"/>
          <w:lang w:val="pt-PT"/>
        </w:rPr>
        <w:t xml:space="preserve"> </w:t>
      </w:r>
      <w:r w:rsidR="006545C4" w:rsidRPr="00655AFE">
        <w:rPr>
          <w:rFonts w:ascii="Arial" w:hAnsi="Arial" w:cs="Arial"/>
          <w:b/>
          <w:sz w:val="27"/>
          <w:szCs w:val="27"/>
          <w:lang w:val="pt-PT"/>
        </w:rPr>
        <w:t>UNITED REPUBLIC OF TANZANIA</w:t>
      </w:r>
      <w:r w:rsidR="006408AD" w:rsidRPr="00655AFE">
        <w:rPr>
          <w:rFonts w:ascii="Arial" w:hAnsi="Arial" w:cs="Arial"/>
          <w:b/>
          <w:sz w:val="27"/>
          <w:szCs w:val="27"/>
          <w:lang w:val="pt-PT"/>
        </w:rPr>
        <w:t xml:space="preserve">                                                                </w:t>
      </w:r>
    </w:p>
    <w:p w14:paraId="560424C2" w14:textId="77777777" w:rsidR="004E1EA0" w:rsidRPr="00655AFE" w:rsidRDefault="008D4C78" w:rsidP="004E1EA0">
      <w:pPr>
        <w:spacing w:after="0" w:line="360" w:lineRule="auto"/>
        <w:jc w:val="center"/>
        <w:rPr>
          <w:rFonts w:ascii="Arial" w:hAnsi="Arial" w:cs="Arial"/>
          <w:b/>
          <w:sz w:val="27"/>
          <w:szCs w:val="27"/>
          <w:lang w:val="en-GB"/>
        </w:rPr>
      </w:pPr>
      <w:r w:rsidRPr="00655AFE">
        <w:rPr>
          <w:rFonts w:ascii="Arial" w:hAnsi="Arial" w:cs="Arial"/>
          <w:b/>
          <w:sz w:val="27"/>
          <w:szCs w:val="27"/>
          <w:lang w:val="en-GB"/>
        </w:rPr>
        <w:t>APPLICATION</w:t>
      </w:r>
      <w:r w:rsidR="00B24D8E" w:rsidRPr="00655AFE">
        <w:rPr>
          <w:rFonts w:ascii="Arial" w:hAnsi="Arial" w:cs="Arial"/>
          <w:b/>
          <w:sz w:val="27"/>
          <w:szCs w:val="27"/>
          <w:lang w:val="en-GB"/>
        </w:rPr>
        <w:t xml:space="preserve"> N</w:t>
      </w:r>
      <w:r w:rsidR="006545C4" w:rsidRPr="00655AFE">
        <w:rPr>
          <w:rFonts w:ascii="Arial" w:hAnsi="Arial" w:cs="Arial"/>
          <w:b/>
          <w:sz w:val="27"/>
          <w:szCs w:val="27"/>
          <w:lang w:val="en-GB"/>
        </w:rPr>
        <w:t xml:space="preserve">O. </w:t>
      </w:r>
      <w:r w:rsidR="00B24D8E" w:rsidRPr="00655AFE">
        <w:rPr>
          <w:rFonts w:ascii="Arial" w:hAnsi="Arial" w:cs="Arial"/>
          <w:b/>
          <w:sz w:val="27"/>
          <w:szCs w:val="27"/>
          <w:lang w:val="en-GB"/>
        </w:rPr>
        <w:t>03</w:t>
      </w:r>
      <w:r w:rsidR="006545C4" w:rsidRPr="00655AFE">
        <w:rPr>
          <w:rFonts w:ascii="Arial" w:hAnsi="Arial" w:cs="Arial"/>
          <w:b/>
          <w:sz w:val="27"/>
          <w:szCs w:val="27"/>
          <w:lang w:val="en-GB"/>
        </w:rPr>
        <w:t>9</w:t>
      </w:r>
      <w:r w:rsidR="004E1EA0" w:rsidRPr="00655AFE">
        <w:rPr>
          <w:rFonts w:ascii="Arial" w:hAnsi="Arial" w:cs="Arial"/>
          <w:b/>
          <w:sz w:val="27"/>
          <w:szCs w:val="27"/>
          <w:lang w:val="en-GB"/>
        </w:rPr>
        <w:t>/2019</w:t>
      </w:r>
    </w:p>
    <w:p w14:paraId="29E76A4B" w14:textId="77777777" w:rsidR="006408AD" w:rsidRPr="00655AFE" w:rsidRDefault="008D4C78" w:rsidP="006545C4">
      <w:pPr>
        <w:tabs>
          <w:tab w:val="left" w:pos="3195"/>
        </w:tabs>
        <w:spacing w:after="0" w:line="360" w:lineRule="auto"/>
        <w:jc w:val="center"/>
        <w:rPr>
          <w:rFonts w:ascii="Arial" w:hAnsi="Arial" w:cs="Arial"/>
          <w:b/>
          <w:bCs/>
          <w:sz w:val="27"/>
          <w:szCs w:val="27"/>
        </w:rPr>
      </w:pPr>
      <w:r w:rsidRPr="00655AFE">
        <w:rPr>
          <w:rFonts w:ascii="Arial" w:hAnsi="Arial" w:cs="Arial"/>
          <w:b/>
          <w:bCs/>
          <w:sz w:val="27"/>
          <w:szCs w:val="27"/>
        </w:rPr>
        <w:t>AND</w:t>
      </w:r>
    </w:p>
    <w:p w14:paraId="58ED182B" w14:textId="7798915F" w:rsidR="004E1EA0" w:rsidRPr="00655AFE" w:rsidRDefault="006408AD" w:rsidP="00655AFE">
      <w:pPr>
        <w:tabs>
          <w:tab w:val="left" w:pos="3195"/>
        </w:tabs>
        <w:spacing w:after="0" w:line="360" w:lineRule="auto"/>
        <w:rPr>
          <w:rFonts w:ascii="Arial" w:hAnsi="Arial" w:cs="Arial"/>
          <w:b/>
          <w:sz w:val="27"/>
          <w:szCs w:val="27"/>
          <w:lang w:eastAsia="da-DK"/>
        </w:rPr>
      </w:pPr>
      <w:r w:rsidRPr="00655AFE">
        <w:rPr>
          <w:rFonts w:ascii="Arial" w:hAnsi="Arial" w:cs="Arial"/>
          <w:b/>
          <w:sz w:val="27"/>
          <w:szCs w:val="27"/>
        </w:rPr>
        <w:tab/>
      </w:r>
      <w:r w:rsidR="006545C4" w:rsidRPr="00655AFE">
        <w:rPr>
          <w:rFonts w:ascii="Arial" w:hAnsi="Arial" w:cs="Arial"/>
          <w:b/>
          <w:sz w:val="27"/>
          <w:szCs w:val="27"/>
          <w:lang w:eastAsia="da-DK"/>
        </w:rPr>
        <w:t>METHEW JEREMIAH DAUD</w:t>
      </w:r>
    </w:p>
    <w:p w14:paraId="1AC508DC" w14:textId="77777777" w:rsidR="004E1EA0" w:rsidRPr="00655AFE" w:rsidRDefault="008D4C78" w:rsidP="004E1EA0">
      <w:pPr>
        <w:jc w:val="center"/>
        <w:rPr>
          <w:rFonts w:ascii="Arial" w:hAnsi="Arial" w:cs="Arial"/>
          <w:b/>
          <w:iCs/>
          <w:sz w:val="27"/>
          <w:szCs w:val="27"/>
          <w:lang w:val="pt-PT"/>
        </w:rPr>
      </w:pPr>
      <w:r w:rsidRPr="00655AFE">
        <w:rPr>
          <w:rFonts w:ascii="Arial" w:hAnsi="Arial" w:cs="Arial"/>
          <w:b/>
          <w:iCs/>
          <w:sz w:val="27"/>
          <w:szCs w:val="27"/>
          <w:lang w:val="pt-PT"/>
        </w:rPr>
        <w:t>V.</w:t>
      </w:r>
    </w:p>
    <w:p w14:paraId="13F18E3B" w14:textId="77777777" w:rsidR="004E1EA0" w:rsidRPr="00655AFE" w:rsidRDefault="004E1EA0" w:rsidP="004E1EA0">
      <w:pPr>
        <w:jc w:val="center"/>
        <w:rPr>
          <w:rFonts w:ascii="Arial" w:hAnsi="Arial" w:cs="Arial"/>
          <w:b/>
          <w:bCs/>
          <w:sz w:val="27"/>
          <w:szCs w:val="27"/>
        </w:rPr>
      </w:pPr>
      <w:r w:rsidRPr="00655AFE">
        <w:rPr>
          <w:rFonts w:ascii="Arial" w:hAnsi="Arial" w:cs="Arial"/>
          <w:b/>
          <w:sz w:val="27"/>
          <w:szCs w:val="27"/>
          <w:lang w:val="pt-PT"/>
        </w:rPr>
        <w:t xml:space="preserve"> </w:t>
      </w:r>
      <w:r w:rsidR="006545C4" w:rsidRPr="00655AFE">
        <w:rPr>
          <w:rFonts w:ascii="Arial" w:hAnsi="Arial" w:cs="Arial"/>
          <w:b/>
          <w:sz w:val="27"/>
          <w:szCs w:val="27"/>
          <w:lang w:val="pt-PT"/>
        </w:rPr>
        <w:t>UNITED REPUBLIC OF TANZANIA</w:t>
      </w:r>
    </w:p>
    <w:p w14:paraId="34EA2AA7" w14:textId="77777777" w:rsidR="004E1EA0" w:rsidRPr="00655AFE" w:rsidRDefault="008D4C78" w:rsidP="004E1EA0">
      <w:pPr>
        <w:spacing w:after="0" w:line="360" w:lineRule="auto"/>
        <w:jc w:val="center"/>
        <w:rPr>
          <w:rFonts w:ascii="Arial" w:hAnsi="Arial" w:cs="Arial"/>
          <w:b/>
          <w:sz w:val="27"/>
          <w:szCs w:val="27"/>
        </w:rPr>
      </w:pPr>
      <w:r w:rsidRPr="00655AFE">
        <w:rPr>
          <w:rFonts w:ascii="Arial" w:hAnsi="Arial" w:cs="Arial"/>
          <w:b/>
          <w:sz w:val="27"/>
          <w:szCs w:val="27"/>
        </w:rPr>
        <w:t>APPLICATION</w:t>
      </w:r>
      <w:r w:rsidR="00B24D8E" w:rsidRPr="00655AFE">
        <w:rPr>
          <w:rFonts w:ascii="Arial" w:hAnsi="Arial" w:cs="Arial"/>
          <w:b/>
          <w:sz w:val="27"/>
          <w:szCs w:val="27"/>
        </w:rPr>
        <w:t xml:space="preserve"> N</w:t>
      </w:r>
      <w:r w:rsidR="006545C4" w:rsidRPr="00655AFE">
        <w:rPr>
          <w:rFonts w:ascii="Arial" w:hAnsi="Arial" w:cs="Arial"/>
          <w:b/>
          <w:sz w:val="27"/>
          <w:szCs w:val="27"/>
        </w:rPr>
        <w:t>O. 040</w:t>
      </w:r>
      <w:r w:rsidR="004E1EA0" w:rsidRPr="00655AFE">
        <w:rPr>
          <w:rFonts w:ascii="Arial" w:hAnsi="Arial" w:cs="Arial"/>
          <w:b/>
          <w:sz w:val="27"/>
          <w:szCs w:val="27"/>
        </w:rPr>
        <w:t>/2019</w:t>
      </w:r>
    </w:p>
    <w:p w14:paraId="568D2E9A" w14:textId="77777777" w:rsidR="006545C4" w:rsidRPr="00655AFE" w:rsidRDefault="006545C4" w:rsidP="006545C4">
      <w:pPr>
        <w:spacing w:after="0" w:line="360" w:lineRule="auto"/>
        <w:jc w:val="center"/>
        <w:rPr>
          <w:rFonts w:ascii="Arial" w:hAnsi="Arial" w:cs="Arial"/>
          <w:b/>
          <w:sz w:val="27"/>
          <w:szCs w:val="27"/>
        </w:rPr>
      </w:pPr>
      <w:r w:rsidRPr="00655AFE">
        <w:rPr>
          <w:rFonts w:ascii="Arial" w:hAnsi="Arial" w:cs="Arial"/>
          <w:b/>
          <w:sz w:val="27"/>
          <w:szCs w:val="27"/>
        </w:rPr>
        <w:t>AND</w:t>
      </w:r>
    </w:p>
    <w:p w14:paraId="4E0449E4" w14:textId="77777777" w:rsidR="006545C4" w:rsidRPr="00655AFE" w:rsidRDefault="006545C4" w:rsidP="006408AD">
      <w:pPr>
        <w:spacing w:after="0" w:line="360" w:lineRule="auto"/>
        <w:jc w:val="center"/>
        <w:rPr>
          <w:rFonts w:ascii="Arial" w:hAnsi="Arial" w:cs="Arial"/>
          <w:b/>
          <w:sz w:val="27"/>
          <w:szCs w:val="27"/>
        </w:rPr>
      </w:pPr>
      <w:r w:rsidRPr="00655AFE">
        <w:rPr>
          <w:rFonts w:ascii="Arial" w:hAnsi="Arial" w:cs="Arial"/>
          <w:b/>
          <w:sz w:val="27"/>
          <w:szCs w:val="27"/>
        </w:rPr>
        <w:t>PASCHAL LIGOYE MASHIKU</w:t>
      </w:r>
    </w:p>
    <w:p w14:paraId="1593828E" w14:textId="77777777" w:rsidR="006545C4" w:rsidRPr="00655AFE" w:rsidRDefault="006545C4" w:rsidP="006408AD">
      <w:pPr>
        <w:spacing w:after="0" w:line="360" w:lineRule="auto"/>
        <w:jc w:val="center"/>
        <w:rPr>
          <w:rFonts w:ascii="Arial" w:hAnsi="Arial" w:cs="Arial"/>
          <w:b/>
          <w:sz w:val="27"/>
          <w:szCs w:val="27"/>
        </w:rPr>
      </w:pPr>
      <w:r w:rsidRPr="00655AFE">
        <w:rPr>
          <w:rFonts w:ascii="Arial" w:hAnsi="Arial" w:cs="Arial"/>
          <w:b/>
          <w:sz w:val="27"/>
          <w:szCs w:val="27"/>
        </w:rPr>
        <w:t>V.</w:t>
      </w:r>
    </w:p>
    <w:p w14:paraId="57042E8B" w14:textId="77777777" w:rsidR="006545C4" w:rsidRPr="00655AFE" w:rsidRDefault="006545C4" w:rsidP="006408AD">
      <w:pPr>
        <w:spacing w:after="0" w:line="360" w:lineRule="auto"/>
        <w:jc w:val="center"/>
        <w:rPr>
          <w:rFonts w:ascii="Arial" w:hAnsi="Arial" w:cs="Arial"/>
          <w:b/>
          <w:sz w:val="27"/>
          <w:szCs w:val="27"/>
        </w:rPr>
      </w:pPr>
      <w:r w:rsidRPr="00655AFE">
        <w:rPr>
          <w:rFonts w:ascii="Arial" w:hAnsi="Arial" w:cs="Arial"/>
          <w:b/>
          <w:sz w:val="27"/>
          <w:szCs w:val="27"/>
        </w:rPr>
        <w:t>UNITED REPUBLIC OF TANZANIA</w:t>
      </w:r>
    </w:p>
    <w:p w14:paraId="567A63BC" w14:textId="77777777" w:rsidR="006545C4" w:rsidRPr="00655AFE" w:rsidRDefault="006545C4" w:rsidP="006408AD">
      <w:pPr>
        <w:spacing w:after="0" w:line="360" w:lineRule="auto"/>
        <w:jc w:val="center"/>
        <w:rPr>
          <w:rFonts w:ascii="Arial" w:hAnsi="Arial" w:cs="Arial"/>
          <w:b/>
          <w:sz w:val="27"/>
          <w:szCs w:val="27"/>
        </w:rPr>
      </w:pPr>
      <w:r w:rsidRPr="00655AFE">
        <w:rPr>
          <w:rFonts w:ascii="Arial" w:hAnsi="Arial" w:cs="Arial"/>
          <w:b/>
          <w:sz w:val="27"/>
          <w:szCs w:val="27"/>
        </w:rPr>
        <w:t>APPLICATION NO.041/2019</w:t>
      </w:r>
    </w:p>
    <w:p w14:paraId="4573DFA8" w14:textId="77777777" w:rsidR="004E1EA0" w:rsidRPr="00655AFE" w:rsidRDefault="008D4C78" w:rsidP="006408AD">
      <w:pPr>
        <w:spacing w:after="0" w:line="360" w:lineRule="auto"/>
        <w:jc w:val="center"/>
        <w:rPr>
          <w:rFonts w:ascii="Arial" w:hAnsi="Arial" w:cs="Arial"/>
          <w:b/>
          <w:sz w:val="27"/>
          <w:szCs w:val="27"/>
        </w:rPr>
      </w:pPr>
      <w:r w:rsidRPr="00655AFE">
        <w:rPr>
          <w:rFonts w:ascii="Arial" w:hAnsi="Arial" w:cs="Arial"/>
          <w:b/>
          <w:sz w:val="27"/>
          <w:szCs w:val="27"/>
        </w:rPr>
        <w:t>ORDER FOR JOINDER OF CASES AND PLEADINGS</w:t>
      </w:r>
    </w:p>
    <w:p w14:paraId="4F738B13" w14:textId="616C54A4" w:rsidR="00E45682" w:rsidRPr="00B02F3F" w:rsidRDefault="008E4FCE" w:rsidP="00655AFE">
      <w:pPr>
        <w:spacing w:after="0" w:line="360" w:lineRule="auto"/>
        <w:jc w:val="center"/>
        <w:rPr>
          <w:rFonts w:ascii="Arial" w:hAnsi="Arial" w:cs="Arial"/>
          <w:b/>
          <w:sz w:val="28"/>
          <w:szCs w:val="28"/>
        </w:rPr>
      </w:pPr>
      <w:r>
        <w:rPr>
          <w:rFonts w:ascii="Arial" w:hAnsi="Arial" w:cs="Arial"/>
          <w:b/>
          <w:sz w:val="27"/>
          <w:szCs w:val="27"/>
        </w:rPr>
        <w:t>26</w:t>
      </w:r>
      <w:r w:rsidR="00EB1BC7">
        <w:rPr>
          <w:rFonts w:ascii="Arial" w:hAnsi="Arial" w:cs="Arial"/>
          <w:b/>
          <w:sz w:val="27"/>
          <w:szCs w:val="27"/>
        </w:rPr>
        <w:t xml:space="preserve"> </w:t>
      </w:r>
      <w:r w:rsidR="006545C4" w:rsidRPr="00655AFE">
        <w:rPr>
          <w:rFonts w:ascii="Arial" w:hAnsi="Arial" w:cs="Arial"/>
          <w:b/>
          <w:sz w:val="27"/>
          <w:szCs w:val="27"/>
        </w:rPr>
        <w:t xml:space="preserve">SEPTEMBER </w:t>
      </w:r>
      <w:r w:rsidR="00B24D8E" w:rsidRPr="00655AFE">
        <w:rPr>
          <w:rFonts w:ascii="Arial" w:hAnsi="Arial" w:cs="Arial"/>
          <w:b/>
          <w:sz w:val="27"/>
          <w:szCs w:val="27"/>
        </w:rPr>
        <w:t>201</w:t>
      </w:r>
      <w:r w:rsidR="006545C4" w:rsidRPr="00655AFE">
        <w:rPr>
          <w:rFonts w:ascii="Arial" w:hAnsi="Arial" w:cs="Arial"/>
          <w:b/>
          <w:sz w:val="27"/>
          <w:szCs w:val="27"/>
        </w:rPr>
        <w:t>9</w:t>
      </w:r>
      <w:r w:rsidR="00E45682" w:rsidRPr="00B02F3F">
        <w:rPr>
          <w:rFonts w:ascii="Arial" w:hAnsi="Arial" w:cs="Arial"/>
          <w:b/>
          <w:sz w:val="28"/>
          <w:szCs w:val="28"/>
        </w:rPr>
        <w:br w:type="page"/>
      </w:r>
    </w:p>
    <w:p w14:paraId="1EAB4021" w14:textId="77777777" w:rsidR="002215D7" w:rsidRPr="0021475D" w:rsidRDefault="00322356" w:rsidP="003D6CFB">
      <w:pPr>
        <w:autoSpaceDE w:val="0"/>
        <w:autoSpaceDN w:val="0"/>
        <w:adjustRightInd w:val="0"/>
        <w:spacing w:after="0" w:line="360" w:lineRule="auto"/>
        <w:ind w:left="357"/>
        <w:jc w:val="both"/>
        <w:rPr>
          <w:rFonts w:ascii="Arial" w:hAnsi="Arial" w:cs="Arial"/>
          <w:sz w:val="24"/>
          <w:szCs w:val="24"/>
        </w:rPr>
      </w:pPr>
      <w:r w:rsidRPr="0021475D">
        <w:rPr>
          <w:rFonts w:ascii="Arial" w:hAnsi="Arial" w:cs="Arial"/>
          <w:b/>
          <w:sz w:val="24"/>
          <w:szCs w:val="24"/>
        </w:rPr>
        <w:lastRenderedPageBreak/>
        <w:t>The Court composed of</w:t>
      </w:r>
      <w:r w:rsidR="00E45682" w:rsidRPr="0021475D">
        <w:rPr>
          <w:rFonts w:ascii="Arial" w:hAnsi="Arial" w:cs="Arial"/>
          <w:b/>
          <w:sz w:val="24"/>
          <w:szCs w:val="24"/>
        </w:rPr>
        <w:t xml:space="preserve">: </w:t>
      </w:r>
      <w:r w:rsidR="00E45682" w:rsidRPr="0021475D">
        <w:rPr>
          <w:rFonts w:ascii="Arial" w:hAnsi="Arial" w:cs="Arial"/>
          <w:sz w:val="24"/>
          <w:szCs w:val="24"/>
        </w:rPr>
        <w:t xml:space="preserve">Sylvain ORE, </w:t>
      </w:r>
      <w:r w:rsidRPr="0021475D">
        <w:rPr>
          <w:rFonts w:ascii="Arial" w:hAnsi="Arial" w:cs="Arial"/>
          <w:sz w:val="24"/>
          <w:szCs w:val="24"/>
        </w:rPr>
        <w:t>President</w:t>
      </w:r>
      <w:r w:rsidR="00E45682" w:rsidRPr="0021475D">
        <w:rPr>
          <w:rFonts w:ascii="Arial" w:hAnsi="Arial" w:cs="Arial"/>
          <w:sz w:val="24"/>
          <w:szCs w:val="24"/>
        </w:rPr>
        <w:t>, Ben KIOKO, Vice</w:t>
      </w:r>
      <w:r w:rsidRPr="0021475D">
        <w:rPr>
          <w:rFonts w:ascii="Arial" w:hAnsi="Arial" w:cs="Arial"/>
          <w:sz w:val="24"/>
          <w:szCs w:val="24"/>
        </w:rPr>
        <w:t xml:space="preserve"> </w:t>
      </w:r>
      <w:r w:rsidR="00E45682" w:rsidRPr="0021475D">
        <w:rPr>
          <w:rFonts w:ascii="Arial" w:hAnsi="Arial" w:cs="Arial"/>
          <w:sz w:val="24"/>
          <w:szCs w:val="24"/>
        </w:rPr>
        <w:t>Pr</w:t>
      </w:r>
      <w:r w:rsidRPr="0021475D">
        <w:rPr>
          <w:rFonts w:ascii="Arial" w:hAnsi="Arial" w:cs="Arial"/>
          <w:sz w:val="24"/>
          <w:szCs w:val="24"/>
        </w:rPr>
        <w:t>e</w:t>
      </w:r>
      <w:r w:rsidR="00E45682" w:rsidRPr="0021475D">
        <w:rPr>
          <w:rFonts w:ascii="Arial" w:hAnsi="Arial" w:cs="Arial"/>
          <w:sz w:val="24"/>
          <w:szCs w:val="24"/>
        </w:rPr>
        <w:t xml:space="preserve">sident, </w:t>
      </w:r>
      <w:proofErr w:type="spellStart"/>
      <w:r w:rsidR="00E45682" w:rsidRPr="0021475D">
        <w:rPr>
          <w:rFonts w:ascii="Arial" w:hAnsi="Arial" w:cs="Arial"/>
          <w:sz w:val="24"/>
          <w:szCs w:val="24"/>
        </w:rPr>
        <w:t>Rafa</w:t>
      </w:r>
      <w:r w:rsidR="00E4426C">
        <w:rPr>
          <w:rFonts w:ascii="Arial" w:hAnsi="Arial" w:cs="Arial"/>
          <w:sz w:val="24"/>
          <w:szCs w:val="24"/>
        </w:rPr>
        <w:t>â</w:t>
      </w:r>
      <w:proofErr w:type="spellEnd"/>
      <w:r w:rsidR="00E45682" w:rsidRPr="0021475D">
        <w:rPr>
          <w:rFonts w:ascii="Arial" w:hAnsi="Arial" w:cs="Arial"/>
          <w:sz w:val="24"/>
          <w:szCs w:val="24"/>
        </w:rPr>
        <w:t xml:space="preserve"> BEN ACHOUR, Angelo V. MATUSSE, Suzanne</w:t>
      </w:r>
      <w:r w:rsidRPr="0021475D">
        <w:rPr>
          <w:rFonts w:ascii="Arial" w:hAnsi="Arial" w:cs="Arial"/>
          <w:sz w:val="24"/>
          <w:szCs w:val="24"/>
        </w:rPr>
        <w:t xml:space="preserve"> </w:t>
      </w:r>
      <w:r w:rsidR="00942F44" w:rsidRPr="0021475D">
        <w:rPr>
          <w:rFonts w:ascii="Arial" w:hAnsi="Arial" w:cs="Arial"/>
          <w:sz w:val="24"/>
          <w:szCs w:val="24"/>
        </w:rPr>
        <w:t xml:space="preserve">MENGUE, </w:t>
      </w:r>
      <w:bookmarkStart w:id="0" w:name="_Hlk16849620"/>
      <w:r w:rsidR="00942F44" w:rsidRPr="0021475D">
        <w:rPr>
          <w:rFonts w:ascii="Arial" w:hAnsi="Arial" w:cs="Arial"/>
          <w:sz w:val="24"/>
          <w:szCs w:val="24"/>
        </w:rPr>
        <w:t>M-</w:t>
      </w:r>
      <w:proofErr w:type="spellStart"/>
      <w:r w:rsidR="00942F44" w:rsidRPr="0021475D">
        <w:rPr>
          <w:rFonts w:ascii="Arial" w:hAnsi="Arial" w:cs="Arial"/>
          <w:sz w:val="24"/>
          <w:szCs w:val="24"/>
        </w:rPr>
        <w:t>Thé</w:t>
      </w:r>
      <w:r w:rsidR="00E45682" w:rsidRPr="0021475D">
        <w:rPr>
          <w:rFonts w:ascii="Arial" w:hAnsi="Arial" w:cs="Arial"/>
          <w:sz w:val="24"/>
          <w:szCs w:val="24"/>
        </w:rPr>
        <w:t>r</w:t>
      </w:r>
      <w:r w:rsidR="00942F44" w:rsidRPr="0021475D">
        <w:rPr>
          <w:rFonts w:ascii="Arial" w:hAnsi="Arial" w:cs="Arial"/>
          <w:sz w:val="24"/>
          <w:szCs w:val="24"/>
        </w:rPr>
        <w:t>è</w:t>
      </w:r>
      <w:r w:rsidR="00E45682" w:rsidRPr="0021475D">
        <w:rPr>
          <w:rFonts w:ascii="Arial" w:hAnsi="Arial" w:cs="Arial"/>
          <w:sz w:val="24"/>
          <w:szCs w:val="24"/>
        </w:rPr>
        <w:t>se</w:t>
      </w:r>
      <w:proofErr w:type="spellEnd"/>
      <w:r w:rsidR="00E45682" w:rsidRPr="0021475D">
        <w:rPr>
          <w:rFonts w:ascii="Arial" w:hAnsi="Arial" w:cs="Arial"/>
          <w:sz w:val="24"/>
          <w:szCs w:val="24"/>
        </w:rPr>
        <w:t xml:space="preserve"> MUKAMULISA,</w:t>
      </w:r>
      <w:bookmarkEnd w:id="0"/>
      <w:r w:rsidR="00E45682" w:rsidRPr="0021475D">
        <w:rPr>
          <w:rFonts w:ascii="Arial" w:hAnsi="Arial" w:cs="Arial"/>
          <w:sz w:val="24"/>
          <w:szCs w:val="24"/>
        </w:rPr>
        <w:t xml:space="preserve"> Tujilane R. CHIZUMILA, </w:t>
      </w:r>
      <w:proofErr w:type="spellStart"/>
      <w:r w:rsidR="00E45682" w:rsidRPr="0021475D">
        <w:rPr>
          <w:rFonts w:ascii="Arial" w:hAnsi="Arial" w:cs="Arial"/>
          <w:sz w:val="24"/>
          <w:szCs w:val="24"/>
        </w:rPr>
        <w:t>Chafika</w:t>
      </w:r>
      <w:proofErr w:type="spellEnd"/>
      <w:r w:rsidR="00E45682" w:rsidRPr="0021475D">
        <w:rPr>
          <w:rFonts w:ascii="Arial" w:hAnsi="Arial" w:cs="Arial"/>
          <w:sz w:val="24"/>
          <w:szCs w:val="24"/>
        </w:rPr>
        <w:t xml:space="preserve"> BENSAOULA,</w:t>
      </w:r>
      <w:r w:rsidR="006545C4" w:rsidRPr="0021475D">
        <w:rPr>
          <w:rFonts w:ascii="Arial" w:hAnsi="Arial" w:cs="Arial"/>
          <w:sz w:val="24"/>
          <w:szCs w:val="24"/>
        </w:rPr>
        <w:t xml:space="preserve"> </w:t>
      </w:r>
      <w:bookmarkStart w:id="1" w:name="_Hlk16849678"/>
      <w:r w:rsidR="006545C4" w:rsidRPr="0021475D">
        <w:rPr>
          <w:rFonts w:ascii="Arial" w:hAnsi="Arial" w:cs="Arial"/>
          <w:sz w:val="24"/>
          <w:szCs w:val="24"/>
        </w:rPr>
        <w:t>Blaise TCHIKAYA, Stella I. ANUKAM</w:t>
      </w:r>
      <w:bookmarkEnd w:id="1"/>
      <w:r w:rsidR="0021475D" w:rsidRPr="0021475D">
        <w:rPr>
          <w:rFonts w:ascii="Arial" w:hAnsi="Arial" w:cs="Arial"/>
          <w:sz w:val="24"/>
          <w:szCs w:val="24"/>
        </w:rPr>
        <w:t>-</w:t>
      </w:r>
      <w:r w:rsidRPr="0021475D">
        <w:rPr>
          <w:rFonts w:ascii="Arial" w:hAnsi="Arial" w:cs="Arial"/>
          <w:sz w:val="24"/>
          <w:szCs w:val="24"/>
        </w:rPr>
        <w:t>Judges,</w:t>
      </w:r>
      <w:r w:rsidR="00E45682" w:rsidRPr="0021475D">
        <w:rPr>
          <w:rFonts w:ascii="Arial" w:hAnsi="Arial" w:cs="Arial"/>
          <w:sz w:val="24"/>
          <w:szCs w:val="24"/>
        </w:rPr>
        <w:t xml:space="preserve"> </w:t>
      </w:r>
      <w:r w:rsidRPr="0021475D">
        <w:rPr>
          <w:rFonts w:ascii="Arial" w:hAnsi="Arial" w:cs="Arial"/>
          <w:sz w:val="24"/>
          <w:szCs w:val="24"/>
        </w:rPr>
        <w:t>and</w:t>
      </w:r>
      <w:r w:rsidR="00E45682" w:rsidRPr="0021475D">
        <w:rPr>
          <w:rFonts w:ascii="Arial" w:hAnsi="Arial" w:cs="Arial"/>
          <w:sz w:val="24"/>
          <w:szCs w:val="24"/>
        </w:rPr>
        <w:t xml:space="preserve"> Robert ENO, </w:t>
      </w:r>
      <w:r w:rsidRPr="0021475D">
        <w:rPr>
          <w:rFonts w:ascii="Arial" w:hAnsi="Arial" w:cs="Arial"/>
          <w:sz w:val="24"/>
          <w:szCs w:val="24"/>
        </w:rPr>
        <w:t>Registrar</w:t>
      </w:r>
      <w:r w:rsidR="00E45682" w:rsidRPr="0021475D">
        <w:rPr>
          <w:rFonts w:ascii="Arial" w:hAnsi="Arial" w:cs="Arial"/>
          <w:sz w:val="24"/>
          <w:szCs w:val="24"/>
        </w:rPr>
        <w:t>.</w:t>
      </w:r>
    </w:p>
    <w:p w14:paraId="2AC7FEDE" w14:textId="77777777" w:rsidR="003012AC" w:rsidRDefault="003012AC" w:rsidP="003D6CFB">
      <w:pPr>
        <w:spacing w:line="240" w:lineRule="auto"/>
        <w:ind w:left="720"/>
        <w:jc w:val="both"/>
        <w:rPr>
          <w:rFonts w:ascii="Arial" w:hAnsi="Arial" w:cs="Arial"/>
          <w:sz w:val="24"/>
          <w:szCs w:val="24"/>
          <w:lang w:val="en-GB"/>
        </w:rPr>
      </w:pPr>
    </w:p>
    <w:p w14:paraId="55894C0F" w14:textId="77777777" w:rsidR="0021475D" w:rsidRDefault="0021475D" w:rsidP="003D6CFB">
      <w:pPr>
        <w:spacing w:line="360" w:lineRule="auto"/>
        <w:ind w:left="357"/>
        <w:jc w:val="both"/>
        <w:rPr>
          <w:rFonts w:ascii="Arial" w:hAnsi="Arial" w:cs="Arial"/>
          <w:sz w:val="24"/>
          <w:szCs w:val="24"/>
          <w:lang w:val="en-GB"/>
        </w:rPr>
      </w:pPr>
      <w:r w:rsidRPr="0027130A">
        <w:rPr>
          <w:rFonts w:ascii="Arial" w:hAnsi="Arial" w:cs="Arial"/>
          <w:sz w:val="24"/>
          <w:szCs w:val="24"/>
          <w:lang w:val="en-GB"/>
        </w:rPr>
        <w:t>In accordance with Article 22 of the Protocol to the African Charter on Human and Peoples’ Rights on the Establishment of an African Court on Human and Peoples' Rights (hereinafter referred to as "the Protocol") and Rule 8(2) of the Rules of Court (hereinafter referred to as "the Rules"), Justice Imani D. ABOUD, member of the Court and a national of Tanzania, did not hear the Application.</w:t>
      </w:r>
    </w:p>
    <w:p w14:paraId="0F37CB3F" w14:textId="77777777" w:rsidR="00524CA3" w:rsidRPr="00322356" w:rsidRDefault="00524CA3" w:rsidP="006545C4">
      <w:pPr>
        <w:autoSpaceDE w:val="0"/>
        <w:autoSpaceDN w:val="0"/>
        <w:adjustRightInd w:val="0"/>
        <w:spacing w:after="0" w:line="240" w:lineRule="auto"/>
        <w:jc w:val="both"/>
        <w:rPr>
          <w:rFonts w:ascii="Arial" w:hAnsi="Arial" w:cs="Arial"/>
        </w:rPr>
      </w:pPr>
    </w:p>
    <w:p w14:paraId="6A7CE3A9" w14:textId="77777777" w:rsidR="002215D7" w:rsidRPr="00322356" w:rsidRDefault="002215D7" w:rsidP="005335E1">
      <w:pPr>
        <w:autoSpaceDE w:val="0"/>
        <w:autoSpaceDN w:val="0"/>
        <w:adjustRightInd w:val="0"/>
        <w:spacing w:after="0" w:line="240" w:lineRule="auto"/>
        <w:rPr>
          <w:rFonts w:ascii="Arial" w:hAnsi="Arial" w:cs="Arial"/>
        </w:rPr>
      </w:pPr>
    </w:p>
    <w:p w14:paraId="5436B7F0" w14:textId="77777777" w:rsidR="002215D7" w:rsidRPr="00590BEE" w:rsidRDefault="00322356" w:rsidP="006A295C">
      <w:pPr>
        <w:autoSpaceDE w:val="0"/>
        <w:autoSpaceDN w:val="0"/>
        <w:adjustRightInd w:val="0"/>
        <w:spacing w:after="0" w:line="240" w:lineRule="auto"/>
        <w:ind w:left="357"/>
        <w:jc w:val="both"/>
        <w:rPr>
          <w:rFonts w:ascii="Arial" w:hAnsi="Arial" w:cs="Arial"/>
          <w:sz w:val="24"/>
          <w:szCs w:val="24"/>
        </w:rPr>
      </w:pPr>
      <w:r w:rsidRPr="00590BEE">
        <w:rPr>
          <w:rFonts w:ascii="Arial" w:hAnsi="Arial" w:cs="Arial"/>
          <w:sz w:val="24"/>
          <w:szCs w:val="24"/>
        </w:rPr>
        <w:t xml:space="preserve">In the </w:t>
      </w:r>
      <w:proofErr w:type="gramStart"/>
      <w:r w:rsidR="00E4426C" w:rsidRPr="00590BEE">
        <w:rPr>
          <w:rFonts w:ascii="Arial" w:hAnsi="Arial" w:cs="Arial"/>
          <w:sz w:val="24"/>
          <w:szCs w:val="24"/>
        </w:rPr>
        <w:t>M</w:t>
      </w:r>
      <w:r w:rsidR="00E4426C">
        <w:rPr>
          <w:rFonts w:ascii="Arial" w:hAnsi="Arial" w:cs="Arial"/>
          <w:sz w:val="24"/>
          <w:szCs w:val="24"/>
        </w:rPr>
        <w:t xml:space="preserve">atters  </w:t>
      </w:r>
      <w:r w:rsidRPr="00590BEE">
        <w:rPr>
          <w:rFonts w:ascii="Arial" w:hAnsi="Arial" w:cs="Arial"/>
          <w:sz w:val="24"/>
          <w:szCs w:val="24"/>
        </w:rPr>
        <w:t>of</w:t>
      </w:r>
      <w:proofErr w:type="gramEnd"/>
      <w:r w:rsidRPr="00590BEE">
        <w:rPr>
          <w:rFonts w:ascii="Arial" w:hAnsi="Arial" w:cs="Arial"/>
          <w:sz w:val="24"/>
          <w:szCs w:val="24"/>
        </w:rPr>
        <w:t>:</w:t>
      </w:r>
    </w:p>
    <w:p w14:paraId="523B6175" w14:textId="77777777" w:rsidR="00B24D8E" w:rsidRPr="00590BEE" w:rsidRDefault="00B24D8E" w:rsidP="005335E1">
      <w:pPr>
        <w:autoSpaceDE w:val="0"/>
        <w:autoSpaceDN w:val="0"/>
        <w:adjustRightInd w:val="0"/>
        <w:spacing w:after="0" w:line="240" w:lineRule="auto"/>
        <w:rPr>
          <w:rFonts w:ascii="Arial" w:hAnsi="Arial" w:cs="Arial"/>
          <w:sz w:val="24"/>
          <w:szCs w:val="24"/>
        </w:rPr>
      </w:pPr>
    </w:p>
    <w:p w14:paraId="4B16953A" w14:textId="77777777" w:rsidR="00B24D8E" w:rsidRPr="00590BEE" w:rsidRDefault="00B24D8E" w:rsidP="005335E1">
      <w:pPr>
        <w:autoSpaceDE w:val="0"/>
        <w:autoSpaceDN w:val="0"/>
        <w:adjustRightInd w:val="0"/>
        <w:spacing w:after="0" w:line="240" w:lineRule="auto"/>
        <w:rPr>
          <w:rFonts w:ascii="Arial" w:hAnsi="Arial" w:cs="Arial"/>
          <w:sz w:val="24"/>
          <w:szCs w:val="24"/>
        </w:rPr>
      </w:pPr>
    </w:p>
    <w:p w14:paraId="3C67B61A" w14:textId="77777777" w:rsidR="00B24D8E" w:rsidRPr="00590BEE" w:rsidRDefault="00B24D8E" w:rsidP="00B24D8E">
      <w:pPr>
        <w:spacing w:line="240" w:lineRule="auto"/>
        <w:jc w:val="center"/>
        <w:rPr>
          <w:rFonts w:ascii="Arial" w:hAnsi="Arial" w:cs="Arial"/>
          <w:b/>
          <w:sz w:val="24"/>
          <w:szCs w:val="24"/>
          <w:lang w:eastAsia="da-DK"/>
        </w:rPr>
      </w:pPr>
      <w:r w:rsidRPr="00590BEE">
        <w:rPr>
          <w:rFonts w:ascii="Arial" w:hAnsi="Arial" w:cs="Arial"/>
          <w:sz w:val="24"/>
          <w:szCs w:val="24"/>
        </w:rPr>
        <w:t xml:space="preserve">   </w:t>
      </w:r>
      <w:r w:rsidR="00590BEE">
        <w:rPr>
          <w:rFonts w:ascii="Arial" w:hAnsi="Arial" w:cs="Arial"/>
          <w:b/>
          <w:sz w:val="24"/>
          <w:szCs w:val="24"/>
          <w:lang w:eastAsia="da-DK"/>
        </w:rPr>
        <w:t>CHACHA JEREMIAH MURIMI</w:t>
      </w:r>
    </w:p>
    <w:p w14:paraId="71C1C9BA" w14:textId="77777777" w:rsidR="00B24D8E" w:rsidRPr="00590BEE" w:rsidRDefault="00322356" w:rsidP="00B24D8E">
      <w:pPr>
        <w:jc w:val="center"/>
        <w:rPr>
          <w:rFonts w:ascii="Arial" w:hAnsi="Arial" w:cs="Arial"/>
          <w:b/>
          <w:iCs/>
          <w:sz w:val="24"/>
          <w:szCs w:val="24"/>
          <w:lang w:val="pt-PT"/>
        </w:rPr>
      </w:pPr>
      <w:r w:rsidRPr="00590BEE">
        <w:rPr>
          <w:rFonts w:ascii="Arial" w:hAnsi="Arial" w:cs="Arial"/>
          <w:b/>
          <w:iCs/>
          <w:sz w:val="24"/>
          <w:szCs w:val="24"/>
          <w:lang w:val="pt-PT"/>
        </w:rPr>
        <w:t>V.</w:t>
      </w:r>
    </w:p>
    <w:p w14:paraId="3264CCF2" w14:textId="77777777" w:rsidR="00B24D8E" w:rsidRPr="00472573" w:rsidRDefault="00B24D8E" w:rsidP="00B24D8E">
      <w:pPr>
        <w:jc w:val="center"/>
        <w:rPr>
          <w:rFonts w:ascii="Arial" w:hAnsi="Arial" w:cs="Arial"/>
          <w:b/>
          <w:bCs/>
          <w:sz w:val="24"/>
          <w:szCs w:val="24"/>
          <w:lang w:val="en-GB"/>
        </w:rPr>
      </w:pPr>
      <w:r w:rsidRPr="00590BEE">
        <w:rPr>
          <w:rFonts w:ascii="Arial" w:hAnsi="Arial" w:cs="Arial"/>
          <w:b/>
          <w:sz w:val="24"/>
          <w:szCs w:val="24"/>
          <w:lang w:val="pt-PT"/>
        </w:rPr>
        <w:t xml:space="preserve"> </w:t>
      </w:r>
      <w:r w:rsidR="00590BEE">
        <w:rPr>
          <w:rFonts w:ascii="Arial" w:hAnsi="Arial" w:cs="Arial"/>
          <w:b/>
          <w:sz w:val="24"/>
          <w:szCs w:val="24"/>
          <w:lang w:val="pt-PT"/>
        </w:rPr>
        <w:t>UNITED REPUBLIC OF TANZANIA</w:t>
      </w:r>
      <w:r w:rsidRPr="00590BEE">
        <w:rPr>
          <w:rFonts w:ascii="Arial" w:hAnsi="Arial" w:cs="Arial"/>
          <w:b/>
          <w:sz w:val="24"/>
          <w:szCs w:val="24"/>
          <w:lang w:val="pt-PT"/>
        </w:rPr>
        <w:t xml:space="preserve">                                                                </w:t>
      </w:r>
    </w:p>
    <w:p w14:paraId="60173ACD" w14:textId="77777777" w:rsidR="00B24D8E" w:rsidRPr="00472573" w:rsidRDefault="00322356" w:rsidP="00B24D8E">
      <w:pPr>
        <w:spacing w:after="0" w:line="360" w:lineRule="auto"/>
        <w:jc w:val="center"/>
        <w:rPr>
          <w:rFonts w:ascii="Arial" w:hAnsi="Arial" w:cs="Arial"/>
          <w:b/>
          <w:sz w:val="24"/>
          <w:szCs w:val="24"/>
          <w:lang w:val="en-GB"/>
        </w:rPr>
      </w:pPr>
      <w:r w:rsidRPr="00472573">
        <w:rPr>
          <w:rFonts w:ascii="Arial" w:hAnsi="Arial" w:cs="Arial"/>
          <w:b/>
          <w:sz w:val="24"/>
          <w:szCs w:val="24"/>
          <w:lang w:val="en-GB"/>
        </w:rPr>
        <w:t>APPLICATION</w:t>
      </w:r>
      <w:r w:rsidR="00B24D8E" w:rsidRPr="00472573">
        <w:rPr>
          <w:rFonts w:ascii="Arial" w:hAnsi="Arial" w:cs="Arial"/>
          <w:b/>
          <w:sz w:val="24"/>
          <w:szCs w:val="24"/>
          <w:lang w:val="en-GB"/>
        </w:rPr>
        <w:t xml:space="preserve"> N</w:t>
      </w:r>
      <w:r w:rsidR="00590BEE" w:rsidRPr="00472573">
        <w:rPr>
          <w:rFonts w:ascii="Arial" w:hAnsi="Arial" w:cs="Arial"/>
          <w:b/>
          <w:sz w:val="24"/>
          <w:szCs w:val="24"/>
          <w:lang w:val="en-GB"/>
        </w:rPr>
        <w:t>O.</w:t>
      </w:r>
      <w:r w:rsidR="00B24D8E" w:rsidRPr="00472573">
        <w:rPr>
          <w:rFonts w:ascii="Arial" w:hAnsi="Arial" w:cs="Arial"/>
          <w:b/>
          <w:sz w:val="24"/>
          <w:szCs w:val="24"/>
          <w:lang w:val="en-GB"/>
        </w:rPr>
        <w:t>03</w:t>
      </w:r>
      <w:r w:rsidR="00590BEE" w:rsidRPr="00472573">
        <w:rPr>
          <w:rFonts w:ascii="Arial" w:hAnsi="Arial" w:cs="Arial"/>
          <w:b/>
          <w:sz w:val="24"/>
          <w:szCs w:val="24"/>
          <w:lang w:val="en-GB"/>
        </w:rPr>
        <w:t>9</w:t>
      </w:r>
      <w:r w:rsidR="00B24D8E" w:rsidRPr="00472573">
        <w:rPr>
          <w:rFonts w:ascii="Arial" w:hAnsi="Arial" w:cs="Arial"/>
          <w:b/>
          <w:sz w:val="24"/>
          <w:szCs w:val="24"/>
          <w:lang w:val="en-GB"/>
        </w:rPr>
        <w:t>/2019</w:t>
      </w:r>
    </w:p>
    <w:p w14:paraId="7637B0F9" w14:textId="77777777" w:rsidR="00B24D8E" w:rsidRPr="00472573" w:rsidRDefault="00B24D8E" w:rsidP="00B24D8E">
      <w:pPr>
        <w:tabs>
          <w:tab w:val="left" w:pos="3195"/>
        </w:tabs>
        <w:spacing w:after="0" w:line="360" w:lineRule="auto"/>
        <w:rPr>
          <w:rFonts w:ascii="Arial" w:hAnsi="Arial" w:cs="Arial"/>
          <w:b/>
          <w:bCs/>
          <w:sz w:val="24"/>
          <w:szCs w:val="24"/>
          <w:lang w:val="en-GB"/>
        </w:rPr>
      </w:pPr>
    </w:p>
    <w:p w14:paraId="518D2CE1" w14:textId="77777777" w:rsidR="00B24D8E" w:rsidRPr="00590BEE" w:rsidRDefault="00322356" w:rsidP="00B24D8E">
      <w:pPr>
        <w:tabs>
          <w:tab w:val="left" w:pos="3195"/>
        </w:tabs>
        <w:spacing w:after="0" w:line="360" w:lineRule="auto"/>
        <w:jc w:val="center"/>
        <w:rPr>
          <w:rFonts w:ascii="Arial" w:hAnsi="Arial" w:cs="Arial"/>
          <w:b/>
          <w:bCs/>
          <w:sz w:val="24"/>
          <w:szCs w:val="24"/>
        </w:rPr>
      </w:pPr>
      <w:r w:rsidRPr="00590BEE">
        <w:rPr>
          <w:rFonts w:ascii="Arial" w:hAnsi="Arial" w:cs="Arial"/>
          <w:b/>
          <w:bCs/>
          <w:sz w:val="24"/>
          <w:szCs w:val="24"/>
        </w:rPr>
        <w:t>AND</w:t>
      </w:r>
    </w:p>
    <w:p w14:paraId="2FFF8749" w14:textId="77777777" w:rsidR="00B24D8E" w:rsidRPr="00590BEE" w:rsidRDefault="00B24D8E" w:rsidP="00B24D8E">
      <w:pPr>
        <w:tabs>
          <w:tab w:val="left" w:pos="3195"/>
        </w:tabs>
        <w:spacing w:after="0" w:line="360" w:lineRule="auto"/>
        <w:rPr>
          <w:rFonts w:ascii="Arial" w:hAnsi="Arial" w:cs="Arial"/>
          <w:b/>
          <w:sz w:val="24"/>
          <w:szCs w:val="24"/>
        </w:rPr>
      </w:pPr>
      <w:r w:rsidRPr="00590BEE">
        <w:rPr>
          <w:rFonts w:ascii="Arial" w:hAnsi="Arial" w:cs="Arial"/>
          <w:b/>
          <w:sz w:val="24"/>
          <w:szCs w:val="24"/>
        </w:rPr>
        <w:tab/>
      </w:r>
    </w:p>
    <w:p w14:paraId="78F5C34C" w14:textId="77777777" w:rsidR="00B24D8E" w:rsidRPr="00590BEE" w:rsidRDefault="00590BEE" w:rsidP="00B24D8E">
      <w:pPr>
        <w:spacing w:line="240" w:lineRule="auto"/>
        <w:jc w:val="center"/>
        <w:rPr>
          <w:rFonts w:ascii="Arial" w:hAnsi="Arial" w:cs="Arial"/>
          <w:b/>
          <w:sz w:val="24"/>
          <w:szCs w:val="24"/>
          <w:lang w:eastAsia="da-DK"/>
        </w:rPr>
      </w:pPr>
      <w:r>
        <w:rPr>
          <w:rFonts w:ascii="Arial" w:hAnsi="Arial" w:cs="Arial"/>
          <w:b/>
          <w:sz w:val="24"/>
          <w:szCs w:val="24"/>
          <w:lang w:eastAsia="da-DK"/>
        </w:rPr>
        <w:t>METHEW JEREMIAH DAUD</w:t>
      </w:r>
    </w:p>
    <w:p w14:paraId="07523B44" w14:textId="77777777" w:rsidR="00B24D8E" w:rsidRPr="00590BEE" w:rsidRDefault="00322356" w:rsidP="00B24D8E">
      <w:pPr>
        <w:jc w:val="center"/>
        <w:rPr>
          <w:rFonts w:ascii="Arial" w:hAnsi="Arial" w:cs="Arial"/>
          <w:b/>
          <w:iCs/>
          <w:sz w:val="24"/>
          <w:szCs w:val="24"/>
          <w:lang w:val="pt-PT"/>
        </w:rPr>
      </w:pPr>
      <w:r w:rsidRPr="00590BEE">
        <w:rPr>
          <w:rFonts w:ascii="Arial" w:hAnsi="Arial" w:cs="Arial"/>
          <w:b/>
          <w:iCs/>
          <w:sz w:val="24"/>
          <w:szCs w:val="24"/>
          <w:lang w:val="pt-PT"/>
        </w:rPr>
        <w:t>V.</w:t>
      </w:r>
    </w:p>
    <w:p w14:paraId="78B84E88" w14:textId="77777777" w:rsidR="00B24D8E" w:rsidRPr="00590BEE" w:rsidRDefault="00B24D8E" w:rsidP="00B24D8E">
      <w:pPr>
        <w:jc w:val="center"/>
        <w:rPr>
          <w:rFonts w:ascii="Arial" w:hAnsi="Arial" w:cs="Arial"/>
          <w:b/>
          <w:bCs/>
          <w:sz w:val="24"/>
          <w:szCs w:val="24"/>
        </w:rPr>
      </w:pPr>
      <w:r w:rsidRPr="00590BEE">
        <w:rPr>
          <w:rFonts w:ascii="Arial" w:hAnsi="Arial" w:cs="Arial"/>
          <w:b/>
          <w:sz w:val="24"/>
          <w:szCs w:val="24"/>
          <w:lang w:val="pt-PT"/>
        </w:rPr>
        <w:t xml:space="preserve"> </w:t>
      </w:r>
      <w:r w:rsidR="00590BEE">
        <w:rPr>
          <w:rFonts w:ascii="Arial" w:hAnsi="Arial" w:cs="Arial"/>
          <w:b/>
          <w:sz w:val="24"/>
          <w:szCs w:val="24"/>
          <w:lang w:val="pt-PT"/>
        </w:rPr>
        <w:t>UNITED REPUBLIC OF TANZANIA</w:t>
      </w:r>
    </w:p>
    <w:p w14:paraId="51A9A566" w14:textId="77777777" w:rsidR="00B24D8E" w:rsidRPr="00472573" w:rsidRDefault="00322356" w:rsidP="00B24D8E">
      <w:pPr>
        <w:spacing w:after="0" w:line="360" w:lineRule="auto"/>
        <w:jc w:val="center"/>
        <w:rPr>
          <w:rFonts w:ascii="Arial" w:hAnsi="Arial" w:cs="Arial"/>
          <w:b/>
          <w:sz w:val="24"/>
          <w:szCs w:val="24"/>
          <w:lang w:val="en-GB"/>
        </w:rPr>
      </w:pPr>
      <w:r w:rsidRPr="00472573">
        <w:rPr>
          <w:rFonts w:ascii="Arial" w:hAnsi="Arial" w:cs="Arial"/>
          <w:b/>
          <w:sz w:val="24"/>
          <w:szCs w:val="24"/>
          <w:lang w:val="en-GB"/>
        </w:rPr>
        <w:t>APPLICATION</w:t>
      </w:r>
      <w:r w:rsidR="00B24D8E" w:rsidRPr="00472573">
        <w:rPr>
          <w:rFonts w:ascii="Arial" w:hAnsi="Arial" w:cs="Arial"/>
          <w:b/>
          <w:sz w:val="24"/>
          <w:szCs w:val="24"/>
          <w:lang w:val="en-GB"/>
        </w:rPr>
        <w:t xml:space="preserve"> N</w:t>
      </w:r>
      <w:r w:rsidR="00590BEE" w:rsidRPr="00472573">
        <w:rPr>
          <w:rFonts w:ascii="Arial" w:hAnsi="Arial" w:cs="Arial"/>
          <w:b/>
          <w:sz w:val="24"/>
          <w:szCs w:val="24"/>
          <w:lang w:val="en-GB"/>
        </w:rPr>
        <w:t xml:space="preserve">O. </w:t>
      </w:r>
      <w:r w:rsidR="00B24D8E" w:rsidRPr="00472573">
        <w:rPr>
          <w:rFonts w:ascii="Arial" w:hAnsi="Arial" w:cs="Arial"/>
          <w:b/>
          <w:sz w:val="24"/>
          <w:szCs w:val="24"/>
          <w:lang w:val="en-GB"/>
        </w:rPr>
        <w:t>0</w:t>
      </w:r>
      <w:r w:rsidR="00590BEE" w:rsidRPr="00472573">
        <w:rPr>
          <w:rFonts w:ascii="Arial" w:hAnsi="Arial" w:cs="Arial"/>
          <w:b/>
          <w:sz w:val="24"/>
          <w:szCs w:val="24"/>
          <w:lang w:val="en-GB"/>
        </w:rPr>
        <w:t>40</w:t>
      </w:r>
      <w:r w:rsidR="00B24D8E" w:rsidRPr="00472573">
        <w:rPr>
          <w:rFonts w:ascii="Arial" w:hAnsi="Arial" w:cs="Arial"/>
          <w:b/>
          <w:sz w:val="24"/>
          <w:szCs w:val="24"/>
          <w:lang w:val="en-GB"/>
        </w:rPr>
        <w:t>/2019</w:t>
      </w:r>
    </w:p>
    <w:p w14:paraId="743B2CC4" w14:textId="77777777" w:rsidR="00590BEE" w:rsidRPr="00472573" w:rsidRDefault="00590BEE" w:rsidP="00B24D8E">
      <w:pPr>
        <w:spacing w:after="0" w:line="360" w:lineRule="auto"/>
        <w:jc w:val="center"/>
        <w:rPr>
          <w:rFonts w:ascii="Arial" w:hAnsi="Arial" w:cs="Arial"/>
          <w:b/>
          <w:sz w:val="24"/>
          <w:szCs w:val="24"/>
          <w:lang w:val="en-GB"/>
        </w:rPr>
      </w:pPr>
    </w:p>
    <w:p w14:paraId="1D315EEE" w14:textId="77777777" w:rsidR="00590BEE" w:rsidRPr="00472573" w:rsidRDefault="00590BEE" w:rsidP="00B24D8E">
      <w:pPr>
        <w:spacing w:after="0" w:line="360" w:lineRule="auto"/>
        <w:jc w:val="center"/>
        <w:rPr>
          <w:rFonts w:ascii="Arial" w:hAnsi="Arial" w:cs="Arial"/>
          <w:b/>
          <w:sz w:val="24"/>
          <w:szCs w:val="24"/>
          <w:lang w:val="en-GB"/>
        </w:rPr>
      </w:pPr>
      <w:r w:rsidRPr="00472573">
        <w:rPr>
          <w:rFonts w:ascii="Arial" w:hAnsi="Arial" w:cs="Arial"/>
          <w:b/>
          <w:sz w:val="24"/>
          <w:szCs w:val="24"/>
          <w:lang w:val="en-GB"/>
        </w:rPr>
        <w:t xml:space="preserve">AND </w:t>
      </w:r>
    </w:p>
    <w:p w14:paraId="0A139087" w14:textId="77777777" w:rsidR="00590BEE" w:rsidRPr="00472573" w:rsidRDefault="00590BEE" w:rsidP="00B24D8E">
      <w:pPr>
        <w:spacing w:after="0" w:line="360" w:lineRule="auto"/>
        <w:jc w:val="center"/>
        <w:rPr>
          <w:rFonts w:ascii="Arial" w:hAnsi="Arial" w:cs="Arial"/>
          <w:b/>
          <w:sz w:val="24"/>
          <w:szCs w:val="24"/>
          <w:lang w:val="en-GB"/>
        </w:rPr>
      </w:pPr>
    </w:p>
    <w:p w14:paraId="2B9C4A22" w14:textId="77777777" w:rsidR="00590BEE" w:rsidRPr="00472573" w:rsidRDefault="00590BEE" w:rsidP="00590BEE">
      <w:pPr>
        <w:spacing w:after="0" w:line="360" w:lineRule="auto"/>
        <w:jc w:val="center"/>
        <w:rPr>
          <w:rFonts w:ascii="Arial" w:hAnsi="Arial" w:cs="Arial"/>
          <w:b/>
          <w:sz w:val="24"/>
          <w:szCs w:val="24"/>
          <w:lang w:val="en-GB"/>
        </w:rPr>
      </w:pPr>
      <w:r w:rsidRPr="00472573">
        <w:rPr>
          <w:rFonts w:ascii="Arial" w:hAnsi="Arial" w:cs="Arial"/>
          <w:b/>
          <w:sz w:val="24"/>
          <w:szCs w:val="24"/>
          <w:lang w:val="en-GB"/>
        </w:rPr>
        <w:t xml:space="preserve">PASCHAL LIGOYE MASHIKU </w:t>
      </w:r>
    </w:p>
    <w:p w14:paraId="25D4D1F2" w14:textId="77777777" w:rsidR="00590BEE" w:rsidRPr="00472573" w:rsidRDefault="00590BEE" w:rsidP="00590BEE">
      <w:pPr>
        <w:spacing w:after="0" w:line="360" w:lineRule="auto"/>
        <w:jc w:val="center"/>
        <w:rPr>
          <w:rFonts w:ascii="Arial" w:hAnsi="Arial" w:cs="Arial"/>
          <w:b/>
          <w:sz w:val="24"/>
          <w:szCs w:val="24"/>
          <w:lang w:val="en-GB"/>
        </w:rPr>
      </w:pPr>
      <w:r w:rsidRPr="00472573">
        <w:rPr>
          <w:rFonts w:ascii="Arial" w:hAnsi="Arial" w:cs="Arial"/>
          <w:b/>
          <w:sz w:val="24"/>
          <w:szCs w:val="24"/>
          <w:lang w:val="en-GB"/>
        </w:rPr>
        <w:t xml:space="preserve">V. </w:t>
      </w:r>
    </w:p>
    <w:p w14:paraId="7086F15A" w14:textId="77777777" w:rsidR="00590BEE" w:rsidRPr="00472573" w:rsidRDefault="00590BEE" w:rsidP="00590BEE">
      <w:pPr>
        <w:spacing w:after="0" w:line="480" w:lineRule="auto"/>
        <w:jc w:val="center"/>
        <w:rPr>
          <w:rFonts w:ascii="Arial" w:hAnsi="Arial" w:cs="Arial"/>
          <w:b/>
          <w:sz w:val="24"/>
          <w:szCs w:val="24"/>
          <w:lang w:val="en-GB"/>
        </w:rPr>
      </w:pPr>
      <w:r w:rsidRPr="00472573">
        <w:rPr>
          <w:rFonts w:ascii="Arial" w:hAnsi="Arial" w:cs="Arial"/>
          <w:b/>
          <w:sz w:val="24"/>
          <w:szCs w:val="24"/>
          <w:lang w:val="en-GB"/>
        </w:rPr>
        <w:t xml:space="preserve">UNITED REPUBLIC OF TANZANIA </w:t>
      </w:r>
    </w:p>
    <w:p w14:paraId="03E5EBA1" w14:textId="77777777" w:rsidR="00590BEE" w:rsidRPr="00472573" w:rsidRDefault="00590BEE" w:rsidP="00590BEE">
      <w:pPr>
        <w:spacing w:after="0" w:line="480" w:lineRule="auto"/>
        <w:jc w:val="center"/>
        <w:rPr>
          <w:rFonts w:ascii="Arial" w:hAnsi="Arial" w:cs="Arial"/>
          <w:b/>
          <w:sz w:val="24"/>
          <w:szCs w:val="24"/>
          <w:lang w:val="en-GB"/>
        </w:rPr>
      </w:pPr>
      <w:r w:rsidRPr="00472573">
        <w:rPr>
          <w:rFonts w:ascii="Arial" w:hAnsi="Arial" w:cs="Arial"/>
          <w:b/>
          <w:sz w:val="24"/>
          <w:szCs w:val="24"/>
          <w:lang w:val="en-GB"/>
        </w:rPr>
        <w:t>APPLICATION NO.041/2019</w:t>
      </w:r>
    </w:p>
    <w:p w14:paraId="268D428D" w14:textId="77777777" w:rsidR="00590BEE" w:rsidRPr="00472573" w:rsidRDefault="00590BEE" w:rsidP="00B24D8E">
      <w:pPr>
        <w:spacing w:after="0" w:line="360" w:lineRule="auto"/>
        <w:jc w:val="center"/>
        <w:rPr>
          <w:rFonts w:ascii="Arial" w:hAnsi="Arial" w:cs="Arial"/>
          <w:b/>
          <w:sz w:val="24"/>
          <w:szCs w:val="24"/>
          <w:lang w:val="en-GB"/>
        </w:rPr>
      </w:pPr>
    </w:p>
    <w:p w14:paraId="143EE481" w14:textId="77777777" w:rsidR="002215D7" w:rsidRPr="00472573" w:rsidRDefault="002215D7" w:rsidP="005335E1">
      <w:pPr>
        <w:autoSpaceDE w:val="0"/>
        <w:autoSpaceDN w:val="0"/>
        <w:adjustRightInd w:val="0"/>
        <w:spacing w:after="0" w:line="240" w:lineRule="auto"/>
        <w:rPr>
          <w:rFonts w:ascii="Arial" w:hAnsi="Arial" w:cs="Arial"/>
          <w:lang w:val="en-GB"/>
        </w:rPr>
      </w:pPr>
    </w:p>
    <w:p w14:paraId="4BD0F511" w14:textId="77777777" w:rsidR="002215D7" w:rsidRPr="00472573" w:rsidRDefault="002215D7" w:rsidP="005335E1">
      <w:pPr>
        <w:autoSpaceDE w:val="0"/>
        <w:autoSpaceDN w:val="0"/>
        <w:adjustRightInd w:val="0"/>
        <w:spacing w:after="0" w:line="240" w:lineRule="auto"/>
        <w:rPr>
          <w:rFonts w:ascii="Arial" w:hAnsi="Arial" w:cs="Arial"/>
          <w:lang w:val="en-GB"/>
        </w:rPr>
      </w:pPr>
    </w:p>
    <w:p w14:paraId="2A565C9A" w14:textId="77777777" w:rsidR="008E7E59" w:rsidRPr="00590BEE" w:rsidRDefault="00322356" w:rsidP="006A295C">
      <w:pPr>
        <w:autoSpaceDE w:val="0"/>
        <w:autoSpaceDN w:val="0"/>
        <w:adjustRightInd w:val="0"/>
        <w:spacing w:after="0" w:line="240" w:lineRule="auto"/>
        <w:ind w:left="357"/>
        <w:jc w:val="both"/>
        <w:rPr>
          <w:rFonts w:ascii="Arial" w:hAnsi="Arial" w:cs="Arial"/>
          <w:sz w:val="24"/>
          <w:szCs w:val="24"/>
        </w:rPr>
      </w:pPr>
      <w:r w:rsidRPr="00590BEE">
        <w:rPr>
          <w:rFonts w:ascii="Arial" w:hAnsi="Arial" w:cs="Arial"/>
          <w:sz w:val="24"/>
          <w:szCs w:val="24"/>
        </w:rPr>
        <w:t>After deliberati</w:t>
      </w:r>
      <w:r w:rsidR="00590BEE">
        <w:rPr>
          <w:rFonts w:ascii="Arial" w:hAnsi="Arial" w:cs="Arial"/>
          <w:sz w:val="24"/>
          <w:szCs w:val="24"/>
        </w:rPr>
        <w:t>on</w:t>
      </w:r>
      <w:r w:rsidR="008E7E59" w:rsidRPr="00590BEE">
        <w:rPr>
          <w:rFonts w:ascii="Arial" w:hAnsi="Arial" w:cs="Arial"/>
          <w:sz w:val="24"/>
          <w:szCs w:val="24"/>
        </w:rPr>
        <w:t>,</w:t>
      </w:r>
    </w:p>
    <w:p w14:paraId="4E2B481A" w14:textId="77777777" w:rsidR="008E7E59" w:rsidRPr="00590BEE" w:rsidRDefault="008E7E59" w:rsidP="0021475D">
      <w:pPr>
        <w:autoSpaceDE w:val="0"/>
        <w:autoSpaceDN w:val="0"/>
        <w:adjustRightInd w:val="0"/>
        <w:spacing w:after="0" w:line="240" w:lineRule="auto"/>
        <w:jc w:val="both"/>
        <w:rPr>
          <w:rFonts w:ascii="Arial" w:hAnsi="Arial" w:cs="Arial"/>
          <w:sz w:val="24"/>
          <w:szCs w:val="24"/>
        </w:rPr>
      </w:pPr>
    </w:p>
    <w:p w14:paraId="6D79E436" w14:textId="77777777" w:rsidR="008E7E59" w:rsidRDefault="008E7E59" w:rsidP="005335E1">
      <w:pPr>
        <w:autoSpaceDE w:val="0"/>
        <w:autoSpaceDN w:val="0"/>
        <w:adjustRightInd w:val="0"/>
        <w:spacing w:after="0" w:line="240" w:lineRule="auto"/>
        <w:rPr>
          <w:rFonts w:ascii="Arial" w:hAnsi="Arial" w:cs="Arial"/>
          <w:b/>
        </w:rPr>
      </w:pPr>
    </w:p>
    <w:p w14:paraId="7834D27E" w14:textId="77777777" w:rsidR="00DA1474" w:rsidRPr="001B6159" w:rsidRDefault="000323E2" w:rsidP="006A295C">
      <w:pPr>
        <w:pStyle w:val="ListParagraph"/>
        <w:numPr>
          <w:ilvl w:val="0"/>
          <w:numId w:val="11"/>
        </w:numPr>
        <w:spacing w:line="360" w:lineRule="auto"/>
        <w:ind w:left="717"/>
        <w:jc w:val="both"/>
        <w:rPr>
          <w:rFonts w:ascii="Arial" w:hAnsi="Arial"/>
          <w:sz w:val="24"/>
          <w:szCs w:val="24"/>
        </w:rPr>
      </w:pPr>
      <w:r>
        <w:rPr>
          <w:rFonts w:ascii="Arial" w:hAnsi="Arial"/>
          <w:sz w:val="24"/>
          <w:szCs w:val="24"/>
        </w:rPr>
        <w:t>Considering</w:t>
      </w:r>
      <w:r w:rsidR="00322356" w:rsidRPr="001B6159">
        <w:rPr>
          <w:rFonts w:ascii="Arial" w:hAnsi="Arial"/>
          <w:sz w:val="24"/>
          <w:szCs w:val="24"/>
        </w:rPr>
        <w:t xml:space="preserve"> the Application</w:t>
      </w:r>
      <w:r w:rsidR="00F52994">
        <w:rPr>
          <w:rFonts w:ascii="Arial" w:hAnsi="Arial"/>
          <w:sz w:val="24"/>
          <w:szCs w:val="24"/>
        </w:rPr>
        <w:t xml:space="preserve"> </w:t>
      </w:r>
      <w:r w:rsidR="00F52994" w:rsidRPr="00EB1BC7">
        <w:rPr>
          <w:rFonts w:ascii="Arial" w:hAnsi="Arial"/>
          <w:bCs/>
          <w:sz w:val="24"/>
          <w:szCs w:val="24"/>
        </w:rPr>
        <w:t>dated</w:t>
      </w:r>
      <w:r w:rsidR="000A47BE" w:rsidRPr="00EB1BC7">
        <w:rPr>
          <w:rFonts w:ascii="Arial" w:hAnsi="Arial"/>
          <w:bCs/>
          <w:sz w:val="24"/>
          <w:szCs w:val="24"/>
        </w:rPr>
        <w:t xml:space="preserve"> 22 July 2019</w:t>
      </w:r>
      <w:r w:rsidR="00A51797" w:rsidRPr="00EB1BC7">
        <w:rPr>
          <w:rFonts w:ascii="Arial" w:hAnsi="Arial"/>
          <w:bCs/>
          <w:sz w:val="24"/>
          <w:szCs w:val="24"/>
        </w:rPr>
        <w:t xml:space="preserve"> and r</w:t>
      </w:r>
      <w:r w:rsidR="00F52994" w:rsidRPr="00EB1BC7">
        <w:rPr>
          <w:rFonts w:ascii="Arial" w:hAnsi="Arial"/>
          <w:bCs/>
          <w:sz w:val="24"/>
          <w:szCs w:val="24"/>
        </w:rPr>
        <w:t>eceived</w:t>
      </w:r>
      <w:r w:rsidR="000A47BE" w:rsidRPr="00EB1BC7">
        <w:rPr>
          <w:rFonts w:ascii="Arial" w:hAnsi="Arial"/>
          <w:bCs/>
          <w:sz w:val="24"/>
          <w:szCs w:val="24"/>
        </w:rPr>
        <w:t xml:space="preserve"> at </w:t>
      </w:r>
      <w:r w:rsidR="00F52994" w:rsidRPr="00EB1BC7">
        <w:rPr>
          <w:rFonts w:ascii="Arial" w:hAnsi="Arial"/>
          <w:bCs/>
          <w:sz w:val="24"/>
          <w:szCs w:val="24"/>
        </w:rPr>
        <w:t>the Cou</w:t>
      </w:r>
      <w:r w:rsidR="00F52994" w:rsidRPr="006013A0">
        <w:rPr>
          <w:rFonts w:ascii="Arial" w:hAnsi="Arial"/>
          <w:bCs/>
          <w:sz w:val="24"/>
          <w:szCs w:val="24"/>
        </w:rPr>
        <w:t xml:space="preserve">rt </w:t>
      </w:r>
      <w:r w:rsidR="00322356" w:rsidRPr="00322356">
        <w:rPr>
          <w:rFonts w:ascii="Arial" w:hAnsi="Arial"/>
          <w:sz w:val="24"/>
          <w:szCs w:val="24"/>
        </w:rPr>
        <w:t>on</w:t>
      </w:r>
      <w:r w:rsidR="00173515" w:rsidRPr="001B6159">
        <w:rPr>
          <w:rFonts w:ascii="Arial" w:hAnsi="Arial"/>
          <w:sz w:val="24"/>
          <w:szCs w:val="24"/>
        </w:rPr>
        <w:t xml:space="preserve"> </w:t>
      </w:r>
      <w:r w:rsidR="00590BEE">
        <w:rPr>
          <w:rFonts w:ascii="Arial" w:hAnsi="Arial"/>
          <w:sz w:val="24"/>
          <w:szCs w:val="24"/>
        </w:rPr>
        <w:t>7 August</w:t>
      </w:r>
      <w:r w:rsidR="00173515" w:rsidRPr="001B6159">
        <w:rPr>
          <w:rFonts w:ascii="Arial" w:hAnsi="Arial"/>
          <w:sz w:val="24"/>
          <w:szCs w:val="24"/>
        </w:rPr>
        <w:t xml:space="preserve"> 2019</w:t>
      </w:r>
      <w:r w:rsidR="00B24D8E" w:rsidRPr="001B6159">
        <w:rPr>
          <w:rFonts w:ascii="Arial" w:hAnsi="Arial"/>
          <w:sz w:val="24"/>
          <w:szCs w:val="24"/>
        </w:rPr>
        <w:t>,</w:t>
      </w:r>
      <w:r w:rsidR="00322356" w:rsidRPr="00322356">
        <w:rPr>
          <w:rFonts w:ascii="Arial" w:hAnsi="Arial"/>
          <w:sz w:val="24"/>
          <w:szCs w:val="24"/>
        </w:rPr>
        <w:t xml:space="preserve"> </w:t>
      </w:r>
      <w:r w:rsidR="00F52994" w:rsidRPr="00EB1BC7">
        <w:rPr>
          <w:rFonts w:ascii="Arial" w:hAnsi="Arial"/>
          <w:bCs/>
          <w:sz w:val="24"/>
          <w:szCs w:val="24"/>
        </w:rPr>
        <w:t>from</w:t>
      </w:r>
      <w:r w:rsidR="00F52994">
        <w:rPr>
          <w:rFonts w:ascii="Arial" w:hAnsi="Arial"/>
          <w:sz w:val="24"/>
          <w:szCs w:val="24"/>
        </w:rPr>
        <w:t xml:space="preserve"> </w:t>
      </w:r>
      <w:proofErr w:type="spellStart"/>
      <w:r w:rsidR="00322356" w:rsidRPr="00322356">
        <w:rPr>
          <w:rFonts w:ascii="Arial" w:hAnsi="Arial"/>
          <w:sz w:val="24"/>
          <w:szCs w:val="24"/>
        </w:rPr>
        <w:t>Mr</w:t>
      </w:r>
      <w:proofErr w:type="spellEnd"/>
      <w:r w:rsidR="00322356" w:rsidRPr="00322356">
        <w:rPr>
          <w:rFonts w:ascii="Arial" w:hAnsi="Arial"/>
          <w:sz w:val="24"/>
          <w:szCs w:val="24"/>
        </w:rPr>
        <w:t xml:space="preserve"> </w:t>
      </w:r>
      <w:proofErr w:type="spellStart"/>
      <w:r w:rsidR="00590BEE">
        <w:rPr>
          <w:rFonts w:ascii="Arial" w:hAnsi="Arial"/>
          <w:sz w:val="24"/>
          <w:szCs w:val="24"/>
        </w:rPr>
        <w:t>Chacha</w:t>
      </w:r>
      <w:proofErr w:type="spellEnd"/>
      <w:r w:rsidR="00590BEE">
        <w:rPr>
          <w:rFonts w:ascii="Arial" w:hAnsi="Arial"/>
          <w:sz w:val="24"/>
          <w:szCs w:val="24"/>
        </w:rPr>
        <w:t xml:space="preserve"> Jeremiah </w:t>
      </w:r>
      <w:proofErr w:type="spellStart"/>
      <w:r w:rsidR="00590BEE">
        <w:rPr>
          <w:rFonts w:ascii="Arial" w:hAnsi="Arial"/>
          <w:sz w:val="24"/>
          <w:szCs w:val="24"/>
        </w:rPr>
        <w:t>Murimi</w:t>
      </w:r>
      <w:proofErr w:type="spellEnd"/>
      <w:r w:rsidR="008E7E59" w:rsidRPr="001B6159">
        <w:rPr>
          <w:rFonts w:ascii="Arial" w:hAnsi="Arial"/>
          <w:sz w:val="24"/>
          <w:szCs w:val="24"/>
        </w:rPr>
        <w:t xml:space="preserve"> (</w:t>
      </w:r>
      <w:r w:rsidR="00322356" w:rsidRPr="00322356">
        <w:rPr>
          <w:rFonts w:ascii="Arial" w:hAnsi="Arial"/>
          <w:sz w:val="24"/>
          <w:szCs w:val="24"/>
        </w:rPr>
        <w:t>her</w:t>
      </w:r>
      <w:r w:rsidR="00322356">
        <w:rPr>
          <w:rFonts w:ascii="Arial" w:hAnsi="Arial"/>
          <w:sz w:val="24"/>
          <w:szCs w:val="24"/>
        </w:rPr>
        <w:t>e</w:t>
      </w:r>
      <w:r w:rsidR="00FB046B">
        <w:rPr>
          <w:rFonts w:ascii="Arial" w:hAnsi="Arial"/>
          <w:sz w:val="24"/>
          <w:szCs w:val="24"/>
        </w:rPr>
        <w:t>in</w:t>
      </w:r>
      <w:r w:rsidR="00322356">
        <w:rPr>
          <w:rFonts w:ascii="Arial" w:hAnsi="Arial"/>
          <w:sz w:val="24"/>
          <w:szCs w:val="24"/>
        </w:rPr>
        <w:t xml:space="preserve">after </w:t>
      </w:r>
      <w:r w:rsidR="001B6159">
        <w:rPr>
          <w:rFonts w:ascii="Arial" w:hAnsi="Arial"/>
          <w:sz w:val="24"/>
          <w:szCs w:val="24"/>
        </w:rPr>
        <w:t>referred to as</w:t>
      </w:r>
      <w:r w:rsidR="00322356">
        <w:rPr>
          <w:rFonts w:ascii="Arial" w:hAnsi="Arial"/>
          <w:sz w:val="24"/>
          <w:szCs w:val="24"/>
        </w:rPr>
        <w:t xml:space="preserve"> “</w:t>
      </w:r>
      <w:r w:rsidR="0021475D">
        <w:rPr>
          <w:rFonts w:ascii="Arial" w:hAnsi="Arial"/>
          <w:sz w:val="24"/>
          <w:szCs w:val="24"/>
        </w:rPr>
        <w:t xml:space="preserve">First </w:t>
      </w:r>
      <w:r w:rsidR="00322356">
        <w:rPr>
          <w:rFonts w:ascii="Arial" w:hAnsi="Arial"/>
          <w:sz w:val="24"/>
          <w:szCs w:val="24"/>
        </w:rPr>
        <w:t>Applicant”</w:t>
      </w:r>
      <w:r w:rsidR="001B6159">
        <w:rPr>
          <w:rFonts w:ascii="Arial" w:hAnsi="Arial"/>
          <w:sz w:val="24"/>
          <w:szCs w:val="24"/>
        </w:rPr>
        <w:t xml:space="preserve">) </w:t>
      </w:r>
      <w:r w:rsidR="00F52994" w:rsidRPr="00EB1BC7">
        <w:rPr>
          <w:rFonts w:ascii="Arial" w:hAnsi="Arial"/>
          <w:bCs/>
          <w:sz w:val="24"/>
          <w:szCs w:val="24"/>
        </w:rPr>
        <w:t>filed</w:t>
      </w:r>
      <w:r w:rsidR="00F52994">
        <w:rPr>
          <w:rFonts w:ascii="Arial" w:hAnsi="Arial"/>
          <w:sz w:val="24"/>
          <w:szCs w:val="24"/>
        </w:rPr>
        <w:t xml:space="preserve"> </w:t>
      </w:r>
      <w:r w:rsidR="001B6159">
        <w:rPr>
          <w:rFonts w:ascii="Arial" w:hAnsi="Arial"/>
          <w:sz w:val="24"/>
          <w:szCs w:val="24"/>
        </w:rPr>
        <w:t xml:space="preserve">against the </w:t>
      </w:r>
      <w:r w:rsidR="00590BEE">
        <w:rPr>
          <w:rFonts w:ascii="Arial" w:hAnsi="Arial"/>
          <w:sz w:val="24"/>
          <w:szCs w:val="24"/>
        </w:rPr>
        <w:t>United Republic of Tanzania</w:t>
      </w:r>
      <w:r w:rsidR="00173515" w:rsidRPr="001B6159">
        <w:rPr>
          <w:rFonts w:ascii="Arial" w:hAnsi="Arial"/>
          <w:sz w:val="24"/>
          <w:szCs w:val="24"/>
        </w:rPr>
        <w:t xml:space="preserve"> </w:t>
      </w:r>
      <w:r w:rsidR="008E7E59" w:rsidRPr="001B6159">
        <w:rPr>
          <w:rFonts w:ascii="Arial" w:hAnsi="Arial"/>
          <w:sz w:val="24"/>
          <w:szCs w:val="24"/>
        </w:rPr>
        <w:t>(</w:t>
      </w:r>
      <w:r w:rsidR="001B6159">
        <w:rPr>
          <w:rFonts w:ascii="Arial" w:hAnsi="Arial"/>
          <w:sz w:val="24"/>
          <w:szCs w:val="24"/>
        </w:rPr>
        <w:t>here</w:t>
      </w:r>
      <w:r w:rsidR="00FB046B">
        <w:rPr>
          <w:rFonts w:ascii="Arial" w:hAnsi="Arial"/>
          <w:sz w:val="24"/>
          <w:szCs w:val="24"/>
        </w:rPr>
        <w:t>in</w:t>
      </w:r>
      <w:r w:rsidR="001B6159">
        <w:rPr>
          <w:rFonts w:ascii="Arial" w:hAnsi="Arial"/>
          <w:sz w:val="24"/>
          <w:szCs w:val="24"/>
        </w:rPr>
        <w:t>after referred to as “Respondent State”</w:t>
      </w:r>
      <w:r w:rsidR="008E7E59" w:rsidRPr="001B6159">
        <w:rPr>
          <w:rFonts w:ascii="Arial" w:hAnsi="Arial"/>
          <w:sz w:val="24"/>
          <w:szCs w:val="24"/>
        </w:rPr>
        <w:t>)</w:t>
      </w:r>
      <w:r w:rsidR="00DA1474" w:rsidRPr="001B6159">
        <w:rPr>
          <w:rFonts w:ascii="Arial" w:hAnsi="Arial"/>
          <w:sz w:val="24"/>
          <w:szCs w:val="24"/>
        </w:rPr>
        <w:t>;</w:t>
      </w:r>
    </w:p>
    <w:p w14:paraId="1D7C14C0" w14:textId="77777777" w:rsidR="00DA1474" w:rsidRPr="001B6159" w:rsidRDefault="00DA1474" w:rsidP="003012AC">
      <w:pPr>
        <w:pStyle w:val="ListParagraph"/>
        <w:spacing w:line="360" w:lineRule="auto"/>
        <w:jc w:val="both"/>
        <w:rPr>
          <w:rFonts w:ascii="Arial" w:hAnsi="Arial"/>
          <w:sz w:val="24"/>
          <w:szCs w:val="24"/>
        </w:rPr>
      </w:pPr>
    </w:p>
    <w:p w14:paraId="3C34CFA9" w14:textId="77777777" w:rsidR="00DA1474" w:rsidRDefault="000323E2" w:rsidP="003012AC">
      <w:pPr>
        <w:pStyle w:val="ListParagraph"/>
        <w:numPr>
          <w:ilvl w:val="0"/>
          <w:numId w:val="11"/>
        </w:numPr>
        <w:spacing w:line="360" w:lineRule="auto"/>
        <w:ind w:left="717"/>
        <w:jc w:val="both"/>
        <w:rPr>
          <w:rFonts w:ascii="Arial" w:hAnsi="Arial"/>
          <w:sz w:val="24"/>
          <w:szCs w:val="24"/>
        </w:rPr>
      </w:pPr>
      <w:r>
        <w:rPr>
          <w:rFonts w:ascii="Arial" w:hAnsi="Arial"/>
          <w:sz w:val="24"/>
          <w:szCs w:val="24"/>
        </w:rPr>
        <w:t>Considering</w:t>
      </w:r>
      <w:r w:rsidR="00D90E7F" w:rsidRPr="001B6159">
        <w:rPr>
          <w:rFonts w:ascii="Arial" w:hAnsi="Arial"/>
          <w:sz w:val="24"/>
          <w:szCs w:val="24"/>
        </w:rPr>
        <w:t xml:space="preserve"> the Application</w:t>
      </w:r>
      <w:r w:rsidR="00F52994">
        <w:rPr>
          <w:rFonts w:ascii="Arial" w:hAnsi="Arial"/>
          <w:sz w:val="24"/>
          <w:szCs w:val="24"/>
        </w:rPr>
        <w:t xml:space="preserve"> </w:t>
      </w:r>
      <w:r w:rsidR="00F52994" w:rsidRPr="00EB1BC7">
        <w:rPr>
          <w:rFonts w:ascii="Arial" w:hAnsi="Arial"/>
          <w:bCs/>
          <w:sz w:val="24"/>
          <w:szCs w:val="24"/>
        </w:rPr>
        <w:t>dated</w:t>
      </w:r>
      <w:r w:rsidR="000A47BE" w:rsidRPr="00EB1BC7">
        <w:rPr>
          <w:rFonts w:ascii="Arial" w:hAnsi="Arial"/>
          <w:bCs/>
          <w:sz w:val="24"/>
          <w:szCs w:val="24"/>
        </w:rPr>
        <w:t xml:space="preserve"> 22 July 2019</w:t>
      </w:r>
      <w:r w:rsidR="00D90E7F" w:rsidRPr="00EB1BC7">
        <w:rPr>
          <w:rFonts w:ascii="Arial" w:hAnsi="Arial"/>
          <w:bCs/>
          <w:sz w:val="24"/>
          <w:szCs w:val="24"/>
        </w:rPr>
        <w:t xml:space="preserve"> </w:t>
      </w:r>
      <w:r w:rsidR="00F52994" w:rsidRPr="00EB1BC7">
        <w:rPr>
          <w:rFonts w:ascii="Arial" w:hAnsi="Arial"/>
          <w:bCs/>
          <w:sz w:val="24"/>
          <w:szCs w:val="24"/>
        </w:rPr>
        <w:t>and received</w:t>
      </w:r>
      <w:r w:rsidR="006A5C77" w:rsidRPr="00EB1BC7">
        <w:rPr>
          <w:rFonts w:ascii="Arial" w:hAnsi="Arial"/>
          <w:bCs/>
          <w:sz w:val="24"/>
          <w:szCs w:val="24"/>
        </w:rPr>
        <w:t xml:space="preserve"> at the Court</w:t>
      </w:r>
      <w:r w:rsidR="00F52994" w:rsidRPr="00EB1BC7">
        <w:rPr>
          <w:rFonts w:ascii="Arial" w:hAnsi="Arial"/>
          <w:bCs/>
          <w:sz w:val="24"/>
          <w:szCs w:val="24"/>
        </w:rPr>
        <w:t xml:space="preserve"> </w:t>
      </w:r>
      <w:r w:rsidR="00D90E7F" w:rsidRPr="00EB1BC7">
        <w:rPr>
          <w:rFonts w:ascii="Arial" w:hAnsi="Arial"/>
          <w:bCs/>
          <w:sz w:val="24"/>
          <w:szCs w:val="24"/>
        </w:rPr>
        <w:t xml:space="preserve">on </w:t>
      </w:r>
      <w:r w:rsidR="00590BEE" w:rsidRPr="00EB1BC7">
        <w:rPr>
          <w:rFonts w:ascii="Arial" w:hAnsi="Arial"/>
          <w:bCs/>
          <w:sz w:val="24"/>
          <w:szCs w:val="24"/>
        </w:rPr>
        <w:t>7 August</w:t>
      </w:r>
      <w:r w:rsidR="00D90E7F" w:rsidRPr="00EB1BC7">
        <w:rPr>
          <w:rFonts w:ascii="Arial" w:hAnsi="Arial"/>
          <w:bCs/>
          <w:sz w:val="24"/>
          <w:szCs w:val="24"/>
        </w:rPr>
        <w:t xml:space="preserve"> 2019,  </w:t>
      </w:r>
      <w:r w:rsidR="00F52994" w:rsidRPr="00EB1BC7">
        <w:rPr>
          <w:rFonts w:ascii="Arial" w:hAnsi="Arial"/>
          <w:bCs/>
          <w:sz w:val="24"/>
          <w:szCs w:val="24"/>
        </w:rPr>
        <w:t>from</w:t>
      </w:r>
      <w:r w:rsidR="00F52994">
        <w:rPr>
          <w:rFonts w:ascii="Arial" w:hAnsi="Arial"/>
          <w:sz w:val="24"/>
          <w:szCs w:val="24"/>
        </w:rPr>
        <w:t xml:space="preserve"> </w:t>
      </w:r>
      <w:proofErr w:type="spellStart"/>
      <w:r w:rsidR="00D90E7F">
        <w:rPr>
          <w:rFonts w:ascii="Arial" w:hAnsi="Arial"/>
          <w:sz w:val="24"/>
          <w:szCs w:val="24"/>
        </w:rPr>
        <w:t>Mr</w:t>
      </w:r>
      <w:proofErr w:type="spellEnd"/>
      <w:r w:rsidR="00D90E7F">
        <w:rPr>
          <w:rFonts w:ascii="Arial" w:hAnsi="Arial"/>
          <w:sz w:val="24"/>
          <w:szCs w:val="24"/>
        </w:rPr>
        <w:t xml:space="preserve"> </w:t>
      </w:r>
      <w:proofErr w:type="spellStart"/>
      <w:r w:rsidR="00590BEE">
        <w:rPr>
          <w:rFonts w:ascii="Arial" w:hAnsi="Arial"/>
          <w:sz w:val="24"/>
          <w:szCs w:val="24"/>
        </w:rPr>
        <w:t>Methew</w:t>
      </w:r>
      <w:proofErr w:type="spellEnd"/>
      <w:r w:rsidR="00590BEE">
        <w:rPr>
          <w:rFonts w:ascii="Arial" w:hAnsi="Arial"/>
          <w:sz w:val="24"/>
          <w:szCs w:val="24"/>
        </w:rPr>
        <w:t xml:space="preserve"> Jeremiah </w:t>
      </w:r>
      <w:proofErr w:type="spellStart"/>
      <w:r w:rsidR="00590BEE">
        <w:rPr>
          <w:rFonts w:ascii="Arial" w:hAnsi="Arial"/>
          <w:sz w:val="24"/>
          <w:szCs w:val="24"/>
        </w:rPr>
        <w:t>Daud</w:t>
      </w:r>
      <w:proofErr w:type="spellEnd"/>
      <w:r w:rsidR="0021475D">
        <w:rPr>
          <w:rFonts w:ascii="Arial" w:hAnsi="Arial"/>
          <w:sz w:val="24"/>
          <w:szCs w:val="24"/>
        </w:rPr>
        <w:t xml:space="preserve"> (hereinafter referred to as “Second Applicant”</w:t>
      </w:r>
      <w:r w:rsidR="00F56637">
        <w:rPr>
          <w:rFonts w:ascii="Arial" w:hAnsi="Arial"/>
          <w:sz w:val="24"/>
          <w:szCs w:val="24"/>
        </w:rPr>
        <w:t>)</w:t>
      </w:r>
      <w:r w:rsidR="00DA1474" w:rsidRPr="00D90E7F">
        <w:rPr>
          <w:rFonts w:ascii="Arial" w:hAnsi="Arial"/>
          <w:sz w:val="24"/>
          <w:szCs w:val="24"/>
        </w:rPr>
        <w:t xml:space="preserve"> </w:t>
      </w:r>
      <w:r w:rsidR="00F52994" w:rsidRPr="00EB1BC7">
        <w:rPr>
          <w:rFonts w:ascii="Arial" w:hAnsi="Arial"/>
          <w:bCs/>
          <w:sz w:val="24"/>
          <w:szCs w:val="24"/>
        </w:rPr>
        <w:t xml:space="preserve">filed </w:t>
      </w:r>
      <w:r w:rsidR="00590BEE">
        <w:rPr>
          <w:rFonts w:ascii="Arial" w:hAnsi="Arial"/>
          <w:sz w:val="24"/>
          <w:szCs w:val="24"/>
        </w:rPr>
        <w:t xml:space="preserve">against the </w:t>
      </w:r>
      <w:r w:rsidR="00D90E7F">
        <w:rPr>
          <w:rFonts w:ascii="Arial" w:hAnsi="Arial"/>
          <w:sz w:val="24"/>
          <w:szCs w:val="24"/>
        </w:rPr>
        <w:t>Respondent Stat</w:t>
      </w:r>
      <w:r w:rsidR="00590BEE">
        <w:rPr>
          <w:rFonts w:ascii="Arial" w:hAnsi="Arial"/>
          <w:sz w:val="24"/>
          <w:szCs w:val="24"/>
        </w:rPr>
        <w:t>e</w:t>
      </w:r>
      <w:r w:rsidR="00DA1474" w:rsidRPr="00D90E7F">
        <w:rPr>
          <w:rFonts w:ascii="Arial" w:hAnsi="Arial"/>
          <w:sz w:val="24"/>
          <w:szCs w:val="24"/>
        </w:rPr>
        <w:t>;</w:t>
      </w:r>
    </w:p>
    <w:p w14:paraId="510F4BED" w14:textId="77777777" w:rsidR="00524CA3" w:rsidRDefault="00524CA3" w:rsidP="003012AC">
      <w:pPr>
        <w:pStyle w:val="ListParagraph"/>
        <w:spacing w:line="360" w:lineRule="auto"/>
        <w:ind w:left="717"/>
        <w:jc w:val="both"/>
        <w:rPr>
          <w:rFonts w:ascii="Arial" w:hAnsi="Arial"/>
          <w:sz w:val="24"/>
          <w:szCs w:val="24"/>
        </w:rPr>
      </w:pPr>
    </w:p>
    <w:p w14:paraId="52E0B284" w14:textId="77777777" w:rsidR="00013611" w:rsidRDefault="000323E2" w:rsidP="003012AC">
      <w:pPr>
        <w:pStyle w:val="ListParagraph"/>
        <w:numPr>
          <w:ilvl w:val="0"/>
          <w:numId w:val="11"/>
        </w:numPr>
        <w:spacing w:line="360" w:lineRule="auto"/>
        <w:jc w:val="both"/>
        <w:rPr>
          <w:rFonts w:ascii="Arial" w:hAnsi="Arial"/>
          <w:sz w:val="24"/>
          <w:szCs w:val="24"/>
        </w:rPr>
      </w:pPr>
      <w:r>
        <w:rPr>
          <w:rFonts w:ascii="Arial" w:hAnsi="Arial"/>
          <w:sz w:val="24"/>
          <w:szCs w:val="24"/>
        </w:rPr>
        <w:t>Considering</w:t>
      </w:r>
      <w:r w:rsidR="00590BEE">
        <w:rPr>
          <w:rFonts w:ascii="Arial" w:hAnsi="Arial"/>
          <w:sz w:val="24"/>
          <w:szCs w:val="24"/>
        </w:rPr>
        <w:t xml:space="preserve"> the Application</w:t>
      </w:r>
      <w:r w:rsidR="00F52994">
        <w:rPr>
          <w:rFonts w:ascii="Arial" w:hAnsi="Arial"/>
          <w:sz w:val="24"/>
          <w:szCs w:val="24"/>
        </w:rPr>
        <w:t xml:space="preserve"> </w:t>
      </w:r>
      <w:r w:rsidR="00F52994" w:rsidRPr="00EB1BC7">
        <w:rPr>
          <w:rFonts w:ascii="Arial" w:hAnsi="Arial"/>
          <w:bCs/>
          <w:sz w:val="24"/>
          <w:szCs w:val="24"/>
        </w:rPr>
        <w:t xml:space="preserve">dated </w:t>
      </w:r>
      <w:r w:rsidR="000A47BE" w:rsidRPr="00EB1BC7">
        <w:rPr>
          <w:rFonts w:ascii="Arial" w:hAnsi="Arial"/>
          <w:bCs/>
          <w:sz w:val="24"/>
          <w:szCs w:val="24"/>
        </w:rPr>
        <w:t xml:space="preserve">22 July 2019 </w:t>
      </w:r>
      <w:r w:rsidR="00F52994" w:rsidRPr="00EB1BC7">
        <w:rPr>
          <w:rFonts w:ascii="Arial" w:hAnsi="Arial"/>
          <w:bCs/>
          <w:sz w:val="24"/>
          <w:szCs w:val="24"/>
        </w:rPr>
        <w:t>and</w:t>
      </w:r>
      <w:r w:rsidR="00524CA3" w:rsidRPr="00EB1BC7">
        <w:rPr>
          <w:rFonts w:ascii="Arial" w:hAnsi="Arial"/>
          <w:bCs/>
          <w:sz w:val="24"/>
          <w:szCs w:val="24"/>
        </w:rPr>
        <w:t xml:space="preserve"> </w:t>
      </w:r>
      <w:r w:rsidR="00F52994" w:rsidRPr="00EB1BC7">
        <w:rPr>
          <w:rFonts w:ascii="Arial" w:hAnsi="Arial"/>
          <w:bCs/>
          <w:sz w:val="24"/>
          <w:szCs w:val="24"/>
        </w:rPr>
        <w:t xml:space="preserve">received </w:t>
      </w:r>
      <w:r w:rsidR="006A5C77" w:rsidRPr="00EB1BC7">
        <w:rPr>
          <w:rFonts w:ascii="Arial" w:hAnsi="Arial"/>
          <w:bCs/>
          <w:sz w:val="24"/>
          <w:szCs w:val="24"/>
        </w:rPr>
        <w:t>at the Court</w:t>
      </w:r>
      <w:r w:rsidR="00F52994">
        <w:rPr>
          <w:rFonts w:ascii="Arial" w:hAnsi="Arial"/>
          <w:sz w:val="24"/>
          <w:szCs w:val="24"/>
        </w:rPr>
        <w:t xml:space="preserve"> </w:t>
      </w:r>
      <w:r w:rsidR="00524CA3">
        <w:rPr>
          <w:rFonts w:ascii="Arial" w:hAnsi="Arial"/>
          <w:sz w:val="24"/>
          <w:szCs w:val="24"/>
        </w:rPr>
        <w:t>on 7 August 201</w:t>
      </w:r>
      <w:r w:rsidR="00261EEE">
        <w:rPr>
          <w:rFonts w:ascii="Arial" w:hAnsi="Arial"/>
          <w:sz w:val="24"/>
          <w:szCs w:val="24"/>
        </w:rPr>
        <w:t>9</w:t>
      </w:r>
      <w:r w:rsidR="00524CA3">
        <w:rPr>
          <w:rFonts w:ascii="Arial" w:hAnsi="Arial"/>
          <w:sz w:val="24"/>
          <w:szCs w:val="24"/>
        </w:rPr>
        <w:t xml:space="preserve">,  </w:t>
      </w:r>
      <w:r w:rsidR="00F52994" w:rsidRPr="00EB1BC7">
        <w:rPr>
          <w:rFonts w:ascii="Arial" w:hAnsi="Arial"/>
          <w:bCs/>
          <w:sz w:val="24"/>
          <w:szCs w:val="24"/>
        </w:rPr>
        <w:t>from</w:t>
      </w:r>
      <w:r w:rsidR="00F52994">
        <w:rPr>
          <w:rFonts w:ascii="Arial" w:hAnsi="Arial"/>
          <w:sz w:val="24"/>
          <w:szCs w:val="24"/>
        </w:rPr>
        <w:t xml:space="preserve"> </w:t>
      </w:r>
      <w:proofErr w:type="spellStart"/>
      <w:r w:rsidR="00524CA3">
        <w:rPr>
          <w:rFonts w:ascii="Arial" w:hAnsi="Arial"/>
          <w:sz w:val="24"/>
          <w:szCs w:val="24"/>
        </w:rPr>
        <w:t>Mr</w:t>
      </w:r>
      <w:proofErr w:type="spellEnd"/>
      <w:r w:rsidR="00524CA3">
        <w:rPr>
          <w:rFonts w:ascii="Arial" w:hAnsi="Arial"/>
          <w:sz w:val="24"/>
          <w:szCs w:val="24"/>
        </w:rPr>
        <w:t xml:space="preserve"> Paschal </w:t>
      </w:r>
      <w:proofErr w:type="spellStart"/>
      <w:r w:rsidR="00524CA3">
        <w:rPr>
          <w:rFonts w:ascii="Arial" w:hAnsi="Arial"/>
          <w:sz w:val="24"/>
          <w:szCs w:val="24"/>
        </w:rPr>
        <w:t>Ligoye</w:t>
      </w:r>
      <w:proofErr w:type="spellEnd"/>
      <w:r w:rsidR="00524CA3">
        <w:rPr>
          <w:rFonts w:ascii="Arial" w:hAnsi="Arial"/>
          <w:sz w:val="24"/>
          <w:szCs w:val="24"/>
        </w:rPr>
        <w:t xml:space="preserve"> </w:t>
      </w:r>
      <w:proofErr w:type="spellStart"/>
      <w:r w:rsidR="00524CA3">
        <w:rPr>
          <w:rFonts w:ascii="Arial" w:hAnsi="Arial"/>
          <w:sz w:val="24"/>
          <w:szCs w:val="24"/>
        </w:rPr>
        <w:t>Mashiku</w:t>
      </w:r>
      <w:proofErr w:type="spellEnd"/>
      <w:r w:rsidR="006A295C">
        <w:rPr>
          <w:rFonts w:ascii="Arial" w:hAnsi="Arial"/>
          <w:sz w:val="24"/>
          <w:szCs w:val="24"/>
        </w:rPr>
        <w:t xml:space="preserve"> </w:t>
      </w:r>
      <w:r w:rsidR="0021475D">
        <w:rPr>
          <w:rFonts w:ascii="Arial" w:hAnsi="Arial"/>
          <w:sz w:val="24"/>
          <w:szCs w:val="24"/>
        </w:rPr>
        <w:t>(hereinafter referred to as “Third Applicant”</w:t>
      </w:r>
      <w:r w:rsidR="00F56637">
        <w:rPr>
          <w:rFonts w:ascii="Arial" w:hAnsi="Arial"/>
          <w:sz w:val="24"/>
          <w:szCs w:val="24"/>
        </w:rPr>
        <w:t>)</w:t>
      </w:r>
      <w:r w:rsidR="00524CA3">
        <w:rPr>
          <w:rFonts w:ascii="Arial" w:hAnsi="Arial"/>
          <w:sz w:val="24"/>
          <w:szCs w:val="24"/>
        </w:rPr>
        <w:t xml:space="preserve"> </w:t>
      </w:r>
      <w:r w:rsidR="00F52994" w:rsidRPr="00EB1BC7">
        <w:rPr>
          <w:rFonts w:ascii="Arial" w:hAnsi="Arial"/>
          <w:bCs/>
          <w:sz w:val="24"/>
          <w:szCs w:val="24"/>
        </w:rPr>
        <w:t>filed</w:t>
      </w:r>
      <w:r w:rsidR="00F52994">
        <w:rPr>
          <w:rFonts w:ascii="Arial" w:hAnsi="Arial"/>
          <w:sz w:val="24"/>
          <w:szCs w:val="24"/>
        </w:rPr>
        <w:t xml:space="preserve"> </w:t>
      </w:r>
      <w:r w:rsidR="00524CA3">
        <w:rPr>
          <w:rFonts w:ascii="Arial" w:hAnsi="Arial"/>
          <w:sz w:val="24"/>
          <w:szCs w:val="24"/>
        </w:rPr>
        <w:t>against the Respondent State;</w:t>
      </w:r>
    </w:p>
    <w:p w14:paraId="112D4F9E" w14:textId="77777777" w:rsidR="00524CA3" w:rsidRPr="00524CA3" w:rsidRDefault="00524CA3" w:rsidP="003012AC">
      <w:pPr>
        <w:pStyle w:val="ListParagraph"/>
        <w:spacing w:line="360" w:lineRule="auto"/>
        <w:jc w:val="both"/>
        <w:rPr>
          <w:rFonts w:ascii="Arial" w:hAnsi="Arial"/>
          <w:sz w:val="24"/>
          <w:szCs w:val="24"/>
        </w:rPr>
      </w:pPr>
    </w:p>
    <w:p w14:paraId="125415D3" w14:textId="58B0B2A1" w:rsidR="00DA1474" w:rsidRPr="00FB7EBB" w:rsidRDefault="008D4C78" w:rsidP="006A295C">
      <w:pPr>
        <w:pStyle w:val="ListParagraph"/>
        <w:numPr>
          <w:ilvl w:val="0"/>
          <w:numId w:val="11"/>
        </w:numPr>
        <w:spacing w:line="360" w:lineRule="auto"/>
        <w:ind w:left="717"/>
        <w:jc w:val="both"/>
        <w:rPr>
          <w:rFonts w:ascii="Arial" w:hAnsi="Arial"/>
        </w:rPr>
      </w:pPr>
      <w:r>
        <w:rPr>
          <w:rFonts w:ascii="Arial" w:hAnsi="Arial"/>
          <w:sz w:val="24"/>
          <w:szCs w:val="24"/>
        </w:rPr>
        <w:t>Pursuant to</w:t>
      </w:r>
      <w:r w:rsidR="00D90E7F" w:rsidRPr="00D90E7F">
        <w:rPr>
          <w:rFonts w:ascii="Arial" w:hAnsi="Arial"/>
          <w:sz w:val="24"/>
          <w:szCs w:val="24"/>
        </w:rPr>
        <w:t xml:space="preserve"> </w:t>
      </w:r>
      <w:r w:rsidR="00F52994" w:rsidRPr="00EB1BC7">
        <w:rPr>
          <w:rFonts w:ascii="Arial" w:hAnsi="Arial"/>
          <w:bCs/>
          <w:sz w:val="24"/>
          <w:szCs w:val="24"/>
        </w:rPr>
        <w:t>Rule</w:t>
      </w:r>
      <w:r w:rsidR="00F52994">
        <w:rPr>
          <w:rFonts w:ascii="Arial" w:hAnsi="Arial"/>
          <w:sz w:val="24"/>
          <w:szCs w:val="24"/>
        </w:rPr>
        <w:t xml:space="preserve"> </w:t>
      </w:r>
      <w:r w:rsidR="00013611" w:rsidRPr="00D90E7F">
        <w:rPr>
          <w:rFonts w:ascii="Arial" w:hAnsi="Arial"/>
          <w:sz w:val="24"/>
          <w:szCs w:val="24"/>
        </w:rPr>
        <w:t xml:space="preserve">54 </w:t>
      </w:r>
      <w:r w:rsidR="00D90E7F" w:rsidRPr="00D90E7F">
        <w:rPr>
          <w:rFonts w:ascii="Arial" w:hAnsi="Arial"/>
          <w:sz w:val="24"/>
          <w:szCs w:val="24"/>
        </w:rPr>
        <w:t>of the</w:t>
      </w:r>
      <w:r w:rsidR="00D90E7F">
        <w:rPr>
          <w:rFonts w:ascii="Arial" w:hAnsi="Arial"/>
          <w:sz w:val="24"/>
          <w:szCs w:val="24"/>
        </w:rPr>
        <w:t xml:space="preserve"> </w:t>
      </w:r>
      <w:r w:rsidR="00FB7EBB">
        <w:rPr>
          <w:rFonts w:ascii="Arial" w:hAnsi="Arial"/>
          <w:sz w:val="24"/>
          <w:szCs w:val="24"/>
        </w:rPr>
        <w:t xml:space="preserve">Rules of Court </w:t>
      </w:r>
      <w:r w:rsidR="00FB7EBB" w:rsidRPr="00EB1BC7">
        <w:rPr>
          <w:rFonts w:ascii="Arial" w:hAnsi="Arial"/>
          <w:bCs/>
          <w:sz w:val="24"/>
          <w:szCs w:val="24"/>
        </w:rPr>
        <w:t>provides</w:t>
      </w:r>
      <w:r w:rsidR="00D90E7F" w:rsidRPr="00D90E7F">
        <w:rPr>
          <w:rFonts w:ascii="Arial" w:hAnsi="Arial"/>
          <w:sz w:val="24"/>
          <w:szCs w:val="24"/>
        </w:rPr>
        <w:t xml:space="preserve"> </w:t>
      </w:r>
      <w:r w:rsidR="007A46C0" w:rsidRPr="00FB7EBB">
        <w:rPr>
          <w:rFonts w:ascii="Arial" w:hAnsi="Arial"/>
        </w:rPr>
        <w:t>“</w:t>
      </w:r>
      <w:r w:rsidR="00FB7EBB" w:rsidRPr="00FB7EBB">
        <w:rPr>
          <w:rFonts w:ascii="Arial" w:hAnsi="Arial"/>
        </w:rPr>
        <w:t>[t]</w:t>
      </w:r>
      <w:r w:rsidR="00D90E7F" w:rsidRPr="00FB7EBB">
        <w:rPr>
          <w:rFonts w:ascii="Arial" w:hAnsi="Arial"/>
        </w:rPr>
        <w:t>he Court may at any stage of the pleadings either on its own volition or in response to an application by any of the parties, order the joinder of interrelated cases and pleadings where it deems it appropriate, both in fact and in law</w:t>
      </w:r>
      <w:r w:rsidR="007A46C0" w:rsidRPr="00FB7EBB">
        <w:rPr>
          <w:rFonts w:ascii="Arial" w:hAnsi="Arial"/>
        </w:rPr>
        <w:t>.”</w:t>
      </w:r>
      <w:r w:rsidR="00013611" w:rsidRPr="00FB7EBB">
        <w:rPr>
          <w:rFonts w:ascii="Arial" w:hAnsi="Arial"/>
        </w:rPr>
        <w:t>;</w:t>
      </w:r>
    </w:p>
    <w:p w14:paraId="3ED606AF" w14:textId="77777777" w:rsidR="005A29AA" w:rsidRDefault="005A29AA" w:rsidP="00890CC1">
      <w:pPr>
        <w:pStyle w:val="ListParagraph"/>
        <w:spacing w:line="360" w:lineRule="auto"/>
        <w:ind w:left="717"/>
        <w:jc w:val="both"/>
        <w:rPr>
          <w:rFonts w:ascii="Arial" w:hAnsi="Arial"/>
        </w:rPr>
      </w:pPr>
    </w:p>
    <w:p w14:paraId="33CB48E8" w14:textId="77777777" w:rsidR="005A29AA" w:rsidRPr="00890CC1" w:rsidRDefault="005A29AA" w:rsidP="006A295C">
      <w:pPr>
        <w:pStyle w:val="ListParagraph"/>
        <w:numPr>
          <w:ilvl w:val="0"/>
          <w:numId w:val="11"/>
        </w:numPr>
        <w:spacing w:line="360" w:lineRule="auto"/>
        <w:ind w:left="717"/>
        <w:jc w:val="both"/>
        <w:rPr>
          <w:rFonts w:ascii="Arial" w:hAnsi="Arial"/>
          <w:sz w:val="24"/>
          <w:szCs w:val="24"/>
        </w:rPr>
      </w:pPr>
      <w:r w:rsidRPr="00890CC1">
        <w:rPr>
          <w:rFonts w:ascii="Arial" w:hAnsi="Arial"/>
          <w:sz w:val="24"/>
          <w:szCs w:val="24"/>
        </w:rPr>
        <w:t>Considering the Application</w:t>
      </w:r>
      <w:r w:rsidR="000323E2">
        <w:rPr>
          <w:rFonts w:ascii="Arial" w:hAnsi="Arial"/>
          <w:sz w:val="24"/>
          <w:szCs w:val="24"/>
        </w:rPr>
        <w:t>s have</w:t>
      </w:r>
      <w:r w:rsidRPr="00890CC1">
        <w:rPr>
          <w:rFonts w:ascii="Arial" w:hAnsi="Arial"/>
          <w:sz w:val="24"/>
          <w:szCs w:val="24"/>
        </w:rPr>
        <w:t xml:space="preserve"> been filed </w:t>
      </w:r>
      <w:r w:rsidR="00984FA3">
        <w:rPr>
          <w:rFonts w:ascii="Arial" w:hAnsi="Arial"/>
          <w:sz w:val="24"/>
          <w:szCs w:val="24"/>
        </w:rPr>
        <w:t xml:space="preserve">differently </w:t>
      </w:r>
      <w:r w:rsidRPr="00890CC1">
        <w:rPr>
          <w:rFonts w:ascii="Arial" w:hAnsi="Arial"/>
          <w:sz w:val="24"/>
          <w:szCs w:val="24"/>
        </w:rPr>
        <w:t xml:space="preserve">against the same Respondent </w:t>
      </w:r>
      <w:r w:rsidR="000323E2">
        <w:rPr>
          <w:rFonts w:ascii="Arial" w:hAnsi="Arial"/>
          <w:sz w:val="24"/>
          <w:szCs w:val="24"/>
        </w:rPr>
        <w:t xml:space="preserve">State </w:t>
      </w:r>
      <w:r w:rsidR="00984FA3" w:rsidRPr="00984FA3">
        <w:rPr>
          <w:rFonts w:ascii="Arial" w:hAnsi="Arial"/>
          <w:sz w:val="24"/>
          <w:szCs w:val="24"/>
        </w:rPr>
        <w:t>by the a</w:t>
      </w:r>
      <w:r w:rsidR="00984FA3">
        <w:rPr>
          <w:rFonts w:ascii="Arial" w:hAnsi="Arial"/>
          <w:sz w:val="24"/>
          <w:szCs w:val="24"/>
        </w:rPr>
        <w:t>bove named</w:t>
      </w:r>
      <w:r w:rsidRPr="00890CC1">
        <w:rPr>
          <w:rFonts w:ascii="Arial" w:hAnsi="Arial"/>
          <w:sz w:val="24"/>
          <w:szCs w:val="24"/>
        </w:rPr>
        <w:t xml:space="preserve"> Applicants;</w:t>
      </w:r>
    </w:p>
    <w:p w14:paraId="18B8C440" w14:textId="77777777" w:rsidR="00013611" w:rsidRPr="00D90E7F" w:rsidRDefault="00013611" w:rsidP="003012AC">
      <w:pPr>
        <w:pStyle w:val="ListParagraph"/>
        <w:spacing w:line="360" w:lineRule="auto"/>
        <w:jc w:val="both"/>
        <w:rPr>
          <w:rFonts w:ascii="Arial" w:hAnsi="Arial"/>
          <w:sz w:val="24"/>
          <w:szCs w:val="24"/>
        </w:rPr>
      </w:pPr>
    </w:p>
    <w:p w14:paraId="034D882C" w14:textId="77777777" w:rsidR="00AE4E0D" w:rsidRDefault="005A29AA" w:rsidP="006A295C">
      <w:pPr>
        <w:pStyle w:val="ListParagraph"/>
        <w:numPr>
          <w:ilvl w:val="0"/>
          <w:numId w:val="11"/>
        </w:numPr>
        <w:spacing w:line="360" w:lineRule="auto"/>
        <w:ind w:left="717"/>
        <w:jc w:val="both"/>
        <w:rPr>
          <w:rFonts w:ascii="Arial" w:hAnsi="Arial"/>
          <w:sz w:val="24"/>
          <w:szCs w:val="24"/>
        </w:rPr>
      </w:pPr>
      <w:r>
        <w:rPr>
          <w:rFonts w:ascii="Arial" w:hAnsi="Arial"/>
          <w:sz w:val="24"/>
          <w:szCs w:val="24"/>
        </w:rPr>
        <w:t>Considering, t</w:t>
      </w:r>
      <w:r w:rsidR="002E0C95">
        <w:rPr>
          <w:rFonts w:ascii="Arial" w:hAnsi="Arial"/>
          <w:sz w:val="24"/>
          <w:szCs w:val="24"/>
        </w:rPr>
        <w:t>he First, Second and Third Applicant</w:t>
      </w:r>
      <w:r w:rsidR="00F56637">
        <w:rPr>
          <w:rFonts w:ascii="Arial" w:hAnsi="Arial"/>
          <w:sz w:val="24"/>
          <w:szCs w:val="24"/>
        </w:rPr>
        <w:t>s</w:t>
      </w:r>
      <w:r w:rsidR="002E0C95">
        <w:rPr>
          <w:rFonts w:ascii="Arial" w:hAnsi="Arial"/>
          <w:sz w:val="24"/>
          <w:szCs w:val="24"/>
        </w:rPr>
        <w:t xml:space="preserve"> stat</w:t>
      </w:r>
      <w:r w:rsidR="00C8652C">
        <w:rPr>
          <w:rFonts w:ascii="Arial" w:hAnsi="Arial"/>
          <w:sz w:val="24"/>
          <w:szCs w:val="24"/>
        </w:rPr>
        <w:t xml:space="preserve">e in their respective Applications that </w:t>
      </w:r>
      <w:r w:rsidR="002E0C95">
        <w:rPr>
          <w:rFonts w:ascii="Arial" w:hAnsi="Arial"/>
          <w:sz w:val="24"/>
          <w:szCs w:val="24"/>
        </w:rPr>
        <w:t>they were c</w:t>
      </w:r>
      <w:r w:rsidR="00F91D55">
        <w:rPr>
          <w:rFonts w:ascii="Arial" w:hAnsi="Arial"/>
          <w:sz w:val="24"/>
          <w:szCs w:val="24"/>
        </w:rPr>
        <w:t>o</w:t>
      </w:r>
      <w:r w:rsidR="002E0C95">
        <w:rPr>
          <w:rFonts w:ascii="Arial" w:hAnsi="Arial"/>
          <w:sz w:val="24"/>
          <w:szCs w:val="24"/>
        </w:rPr>
        <w:t>-accused during the trial and appeals on charges of murder</w:t>
      </w:r>
      <w:r w:rsidR="007F577B">
        <w:rPr>
          <w:rFonts w:ascii="Arial" w:hAnsi="Arial"/>
          <w:sz w:val="24"/>
          <w:szCs w:val="24"/>
        </w:rPr>
        <w:t xml:space="preserve"> </w:t>
      </w:r>
      <w:r w:rsidR="00984FA3">
        <w:rPr>
          <w:rFonts w:ascii="Arial" w:hAnsi="Arial"/>
          <w:sz w:val="24"/>
          <w:szCs w:val="24"/>
        </w:rPr>
        <w:t>arising from the same facts</w:t>
      </w:r>
      <w:r w:rsidR="002E0C95">
        <w:rPr>
          <w:rFonts w:ascii="Arial" w:hAnsi="Arial"/>
          <w:sz w:val="24"/>
          <w:szCs w:val="24"/>
        </w:rPr>
        <w:t xml:space="preserve"> in Criminal Case </w:t>
      </w:r>
      <w:r w:rsidR="00F91D55">
        <w:rPr>
          <w:rFonts w:ascii="Arial" w:hAnsi="Arial"/>
          <w:sz w:val="24"/>
          <w:szCs w:val="24"/>
        </w:rPr>
        <w:t>No. 231 of 2014</w:t>
      </w:r>
      <w:r w:rsidR="00C465A8">
        <w:rPr>
          <w:rFonts w:ascii="Arial" w:hAnsi="Arial"/>
          <w:sz w:val="24"/>
          <w:szCs w:val="24"/>
        </w:rPr>
        <w:t xml:space="preserve"> at the High Court of Tanzania</w:t>
      </w:r>
      <w:r w:rsidR="00F91D55">
        <w:rPr>
          <w:rFonts w:ascii="Arial" w:hAnsi="Arial"/>
          <w:sz w:val="24"/>
          <w:szCs w:val="24"/>
        </w:rPr>
        <w:t xml:space="preserve"> and Criminal Appeal No. 551/2015</w:t>
      </w:r>
      <w:r w:rsidR="00C465A8">
        <w:rPr>
          <w:rFonts w:ascii="Arial" w:hAnsi="Arial"/>
          <w:sz w:val="24"/>
          <w:szCs w:val="24"/>
        </w:rPr>
        <w:t xml:space="preserve"> at the Court of Appeal of Tanzania</w:t>
      </w:r>
      <w:r w:rsidR="00AE4E0D" w:rsidRPr="008D4C78">
        <w:rPr>
          <w:rFonts w:ascii="Arial" w:hAnsi="Arial"/>
          <w:sz w:val="24"/>
          <w:szCs w:val="24"/>
        </w:rPr>
        <w:t>,</w:t>
      </w:r>
      <w:r w:rsidR="0021475D">
        <w:rPr>
          <w:rFonts w:ascii="Arial" w:hAnsi="Arial"/>
          <w:sz w:val="24"/>
          <w:szCs w:val="24"/>
        </w:rPr>
        <w:t xml:space="preserve"> </w:t>
      </w:r>
      <w:r w:rsidR="00C465A8">
        <w:rPr>
          <w:rFonts w:ascii="Arial" w:hAnsi="Arial"/>
          <w:sz w:val="24"/>
          <w:szCs w:val="24"/>
        </w:rPr>
        <w:t xml:space="preserve">and </w:t>
      </w:r>
      <w:r w:rsidR="00C8652C">
        <w:rPr>
          <w:rFonts w:ascii="Arial" w:hAnsi="Arial"/>
          <w:sz w:val="24"/>
          <w:szCs w:val="24"/>
        </w:rPr>
        <w:t xml:space="preserve">they </w:t>
      </w:r>
      <w:r w:rsidR="00C465A8">
        <w:rPr>
          <w:rFonts w:ascii="Arial" w:hAnsi="Arial"/>
          <w:sz w:val="24"/>
          <w:szCs w:val="24"/>
        </w:rPr>
        <w:t>hav</w:t>
      </w:r>
      <w:r w:rsidR="00C8652C">
        <w:rPr>
          <w:rFonts w:ascii="Arial" w:hAnsi="Arial"/>
          <w:sz w:val="24"/>
          <w:szCs w:val="24"/>
        </w:rPr>
        <w:t>e</w:t>
      </w:r>
      <w:r w:rsidR="00C465A8">
        <w:rPr>
          <w:rFonts w:ascii="Arial" w:hAnsi="Arial"/>
          <w:sz w:val="24"/>
          <w:szCs w:val="24"/>
        </w:rPr>
        <w:t xml:space="preserve"> raised </w:t>
      </w:r>
      <w:r w:rsidR="008D4C78" w:rsidRPr="008D4C78">
        <w:rPr>
          <w:rFonts w:ascii="Arial" w:hAnsi="Arial"/>
          <w:sz w:val="24"/>
          <w:szCs w:val="24"/>
        </w:rPr>
        <w:t xml:space="preserve">the </w:t>
      </w:r>
      <w:r w:rsidR="00F91D55">
        <w:rPr>
          <w:rFonts w:ascii="Arial" w:hAnsi="Arial"/>
          <w:sz w:val="24"/>
          <w:szCs w:val="24"/>
        </w:rPr>
        <w:t xml:space="preserve">same </w:t>
      </w:r>
      <w:r w:rsidR="00C465A8">
        <w:rPr>
          <w:rFonts w:ascii="Arial" w:hAnsi="Arial"/>
          <w:sz w:val="24"/>
          <w:szCs w:val="24"/>
        </w:rPr>
        <w:t xml:space="preserve">allegations of </w:t>
      </w:r>
      <w:r w:rsidR="008D4C78" w:rsidRPr="008D4C78">
        <w:rPr>
          <w:rFonts w:ascii="Arial" w:hAnsi="Arial"/>
          <w:sz w:val="24"/>
          <w:szCs w:val="24"/>
        </w:rPr>
        <w:t>violations</w:t>
      </w:r>
      <w:r w:rsidR="00F91D55">
        <w:rPr>
          <w:rFonts w:ascii="Arial" w:hAnsi="Arial"/>
          <w:sz w:val="24"/>
          <w:szCs w:val="24"/>
        </w:rPr>
        <w:t xml:space="preserve"> of the</w:t>
      </w:r>
      <w:r w:rsidR="00C465A8">
        <w:rPr>
          <w:rFonts w:ascii="Arial" w:hAnsi="Arial"/>
          <w:sz w:val="24"/>
          <w:szCs w:val="24"/>
        </w:rPr>
        <w:t>ir rights</w:t>
      </w:r>
      <w:r w:rsidR="00F91D55">
        <w:rPr>
          <w:rFonts w:ascii="Arial" w:hAnsi="Arial"/>
          <w:sz w:val="24"/>
          <w:szCs w:val="24"/>
        </w:rPr>
        <w:t xml:space="preserve"> </w:t>
      </w:r>
      <w:r w:rsidR="00C465A8">
        <w:rPr>
          <w:rFonts w:ascii="Arial" w:hAnsi="Arial"/>
          <w:sz w:val="24"/>
          <w:szCs w:val="24"/>
        </w:rPr>
        <w:t xml:space="preserve">by the </w:t>
      </w:r>
      <w:r w:rsidR="008D4C78">
        <w:rPr>
          <w:rFonts w:ascii="Arial" w:hAnsi="Arial"/>
          <w:sz w:val="24"/>
          <w:szCs w:val="24"/>
        </w:rPr>
        <w:t>Respondent State</w:t>
      </w:r>
      <w:r w:rsidR="00AE4E0D" w:rsidRPr="008D4C78">
        <w:rPr>
          <w:rFonts w:ascii="Arial" w:hAnsi="Arial"/>
          <w:sz w:val="24"/>
          <w:szCs w:val="24"/>
        </w:rPr>
        <w:t>;</w:t>
      </w:r>
    </w:p>
    <w:p w14:paraId="506DA6F2" w14:textId="77777777" w:rsidR="005A29AA" w:rsidRDefault="005A29AA" w:rsidP="00890CC1">
      <w:pPr>
        <w:pStyle w:val="ListParagraph"/>
        <w:spacing w:line="360" w:lineRule="auto"/>
        <w:ind w:left="717"/>
        <w:jc w:val="both"/>
        <w:rPr>
          <w:rFonts w:ascii="Arial" w:hAnsi="Arial"/>
          <w:sz w:val="24"/>
          <w:szCs w:val="24"/>
        </w:rPr>
      </w:pPr>
    </w:p>
    <w:p w14:paraId="19AA7D24" w14:textId="77777777" w:rsidR="005A29AA" w:rsidRPr="00890CC1" w:rsidRDefault="005A29AA" w:rsidP="00890CC1">
      <w:pPr>
        <w:pStyle w:val="ListParagraph"/>
        <w:numPr>
          <w:ilvl w:val="0"/>
          <w:numId w:val="11"/>
        </w:numPr>
        <w:jc w:val="both"/>
        <w:rPr>
          <w:rFonts w:ascii="Arial" w:hAnsi="Arial"/>
          <w:sz w:val="24"/>
          <w:szCs w:val="24"/>
        </w:rPr>
      </w:pPr>
      <w:r w:rsidRPr="005A29AA">
        <w:rPr>
          <w:rFonts w:ascii="Arial" w:hAnsi="Arial"/>
          <w:sz w:val="24"/>
          <w:szCs w:val="24"/>
        </w:rPr>
        <w:t>Considering that the facts supporting the Applications are similar as they originate in the trial of the Applicant</w:t>
      </w:r>
      <w:r>
        <w:rPr>
          <w:rFonts w:ascii="Arial" w:hAnsi="Arial"/>
          <w:sz w:val="24"/>
          <w:szCs w:val="24"/>
        </w:rPr>
        <w:t xml:space="preserve">s for murder </w:t>
      </w:r>
      <w:r w:rsidR="00A27E70">
        <w:rPr>
          <w:rFonts w:ascii="Arial" w:hAnsi="Arial"/>
          <w:sz w:val="24"/>
          <w:szCs w:val="24"/>
        </w:rPr>
        <w:t>of</w:t>
      </w:r>
      <w:r>
        <w:rPr>
          <w:rFonts w:ascii="Arial" w:hAnsi="Arial"/>
          <w:sz w:val="24"/>
          <w:szCs w:val="24"/>
        </w:rPr>
        <w:t xml:space="preserve"> </w:t>
      </w:r>
      <w:r w:rsidR="00EA09AB">
        <w:rPr>
          <w:rFonts w:ascii="Arial" w:hAnsi="Arial"/>
          <w:sz w:val="24"/>
          <w:szCs w:val="24"/>
        </w:rPr>
        <w:t xml:space="preserve">one Aron s/o </w:t>
      </w:r>
      <w:proofErr w:type="spellStart"/>
      <w:r w:rsidR="00EA09AB">
        <w:rPr>
          <w:rFonts w:ascii="Arial" w:hAnsi="Arial"/>
          <w:sz w:val="24"/>
          <w:szCs w:val="24"/>
        </w:rPr>
        <w:t>Nongo</w:t>
      </w:r>
      <w:proofErr w:type="spellEnd"/>
      <w:r w:rsidR="00EA09AB">
        <w:rPr>
          <w:rFonts w:ascii="Arial" w:hAnsi="Arial"/>
          <w:sz w:val="24"/>
          <w:szCs w:val="24"/>
        </w:rPr>
        <w:t xml:space="preserve">, </w:t>
      </w:r>
      <w:r>
        <w:rPr>
          <w:rFonts w:ascii="Arial" w:hAnsi="Arial"/>
          <w:sz w:val="24"/>
          <w:szCs w:val="24"/>
        </w:rPr>
        <w:t>a person with albinism and their sentencing to death by the High Court</w:t>
      </w:r>
      <w:r w:rsidR="007F577B">
        <w:rPr>
          <w:rFonts w:ascii="Arial" w:hAnsi="Arial"/>
          <w:sz w:val="24"/>
          <w:szCs w:val="24"/>
        </w:rPr>
        <w:t xml:space="preserve"> </w:t>
      </w:r>
      <w:r w:rsidR="007F577B" w:rsidRPr="007F577B">
        <w:rPr>
          <w:rFonts w:ascii="Arial" w:hAnsi="Arial"/>
          <w:sz w:val="24"/>
          <w:szCs w:val="24"/>
        </w:rPr>
        <w:t>Criminal Case No. 231 of 2014</w:t>
      </w:r>
      <w:r w:rsidR="007F577B">
        <w:rPr>
          <w:rFonts w:ascii="Arial" w:hAnsi="Arial"/>
          <w:sz w:val="24"/>
          <w:szCs w:val="24"/>
        </w:rPr>
        <w:t xml:space="preserve"> on 16 October 2015</w:t>
      </w:r>
      <w:r>
        <w:rPr>
          <w:rFonts w:ascii="Arial" w:hAnsi="Arial"/>
          <w:sz w:val="24"/>
          <w:szCs w:val="24"/>
        </w:rPr>
        <w:t xml:space="preserve">, </w:t>
      </w:r>
      <w:r w:rsidRPr="005A29AA">
        <w:rPr>
          <w:rFonts w:ascii="Arial" w:hAnsi="Arial"/>
          <w:sz w:val="24"/>
          <w:szCs w:val="24"/>
        </w:rPr>
        <w:t>which judgment was upheld b</w:t>
      </w:r>
      <w:r>
        <w:rPr>
          <w:rFonts w:ascii="Arial" w:hAnsi="Arial"/>
          <w:sz w:val="24"/>
          <w:szCs w:val="24"/>
        </w:rPr>
        <w:t>y the Court of Appeal of Tanzania</w:t>
      </w:r>
      <w:r w:rsidR="007F577B">
        <w:rPr>
          <w:rFonts w:ascii="Arial" w:hAnsi="Arial"/>
          <w:sz w:val="24"/>
          <w:szCs w:val="24"/>
        </w:rPr>
        <w:t xml:space="preserve"> on 4 April 2019</w:t>
      </w:r>
      <w:r w:rsidRPr="005A29AA">
        <w:rPr>
          <w:rFonts w:ascii="Arial" w:hAnsi="Arial"/>
          <w:sz w:val="24"/>
          <w:szCs w:val="24"/>
        </w:rPr>
        <w:t>;</w:t>
      </w:r>
    </w:p>
    <w:p w14:paraId="3C8F95C9" w14:textId="77777777" w:rsidR="00AE4E0D" w:rsidRPr="008D4C78" w:rsidRDefault="00AE4E0D">
      <w:pPr>
        <w:pStyle w:val="ListParagraph"/>
        <w:spacing w:line="360" w:lineRule="auto"/>
        <w:jc w:val="both"/>
        <w:rPr>
          <w:rFonts w:ascii="Arial" w:hAnsi="Arial"/>
          <w:sz w:val="24"/>
          <w:szCs w:val="24"/>
        </w:rPr>
      </w:pPr>
    </w:p>
    <w:p w14:paraId="6B721356" w14:textId="77777777" w:rsidR="00EA09AB" w:rsidRPr="00EB1BC7" w:rsidRDefault="00CA5621" w:rsidP="00890CC1">
      <w:pPr>
        <w:pStyle w:val="ListParagraph"/>
        <w:numPr>
          <w:ilvl w:val="0"/>
          <w:numId w:val="11"/>
        </w:numPr>
        <w:jc w:val="both"/>
        <w:rPr>
          <w:rFonts w:ascii="Arial" w:hAnsi="Arial"/>
          <w:bCs/>
          <w:sz w:val="24"/>
          <w:szCs w:val="24"/>
        </w:rPr>
      </w:pPr>
      <w:r w:rsidRPr="00CA5621">
        <w:rPr>
          <w:rFonts w:ascii="Arial" w:hAnsi="Arial"/>
          <w:sz w:val="24"/>
          <w:szCs w:val="24"/>
        </w:rPr>
        <w:t xml:space="preserve"> </w:t>
      </w:r>
      <w:r w:rsidR="00EA09AB">
        <w:rPr>
          <w:rFonts w:ascii="Arial" w:hAnsi="Arial"/>
          <w:sz w:val="24"/>
          <w:szCs w:val="24"/>
        </w:rPr>
        <w:t xml:space="preserve">Considering </w:t>
      </w:r>
      <w:r w:rsidR="0002481C">
        <w:rPr>
          <w:rFonts w:ascii="Arial" w:hAnsi="Arial"/>
          <w:sz w:val="24"/>
          <w:szCs w:val="24"/>
        </w:rPr>
        <w:t>that the Applicants claim the judges of the Court of Appeal erred in their decision</w:t>
      </w:r>
      <w:r w:rsidR="00984FA3">
        <w:rPr>
          <w:rFonts w:ascii="Arial" w:hAnsi="Arial"/>
          <w:sz w:val="24"/>
          <w:szCs w:val="24"/>
        </w:rPr>
        <w:t>,</w:t>
      </w:r>
      <w:r w:rsidR="0002481C">
        <w:rPr>
          <w:rFonts w:ascii="Arial" w:hAnsi="Arial"/>
          <w:sz w:val="24"/>
          <w:szCs w:val="24"/>
        </w:rPr>
        <w:t xml:space="preserve"> and they are all challenging the procedure in relation to the recording of their caution</w:t>
      </w:r>
      <w:r w:rsidR="00984FA3">
        <w:rPr>
          <w:rFonts w:ascii="Arial" w:hAnsi="Arial"/>
          <w:sz w:val="24"/>
          <w:szCs w:val="24"/>
        </w:rPr>
        <w:t xml:space="preserve"> and in addition they allege </w:t>
      </w:r>
      <w:r w:rsidR="0002481C">
        <w:rPr>
          <w:rFonts w:ascii="Arial" w:hAnsi="Arial"/>
          <w:sz w:val="24"/>
          <w:szCs w:val="24"/>
        </w:rPr>
        <w:t>that their visual identification was not proper</w:t>
      </w:r>
      <w:r w:rsidR="00D55938">
        <w:rPr>
          <w:rFonts w:ascii="Arial" w:hAnsi="Arial"/>
          <w:sz w:val="24"/>
          <w:szCs w:val="24"/>
        </w:rPr>
        <w:t xml:space="preserve"> </w:t>
      </w:r>
      <w:r w:rsidR="00D55938" w:rsidRPr="00EB1BC7">
        <w:rPr>
          <w:rFonts w:ascii="Arial" w:hAnsi="Arial"/>
          <w:bCs/>
          <w:sz w:val="24"/>
          <w:szCs w:val="24"/>
        </w:rPr>
        <w:t>and that the reliefs sought are similar in nature</w:t>
      </w:r>
      <w:r w:rsidR="0002481C" w:rsidRPr="00EB1BC7">
        <w:rPr>
          <w:rFonts w:ascii="Arial" w:hAnsi="Arial"/>
          <w:bCs/>
          <w:sz w:val="24"/>
          <w:szCs w:val="24"/>
        </w:rPr>
        <w:t>;</w:t>
      </w:r>
    </w:p>
    <w:p w14:paraId="2BF01ABB" w14:textId="77777777" w:rsidR="00FB7EBB" w:rsidRPr="00EB1BC7" w:rsidRDefault="00FB7EBB" w:rsidP="00FB7EBB">
      <w:pPr>
        <w:pStyle w:val="ListParagraph"/>
        <w:jc w:val="both"/>
        <w:rPr>
          <w:rFonts w:ascii="Arial" w:hAnsi="Arial"/>
          <w:bCs/>
          <w:sz w:val="24"/>
          <w:szCs w:val="24"/>
        </w:rPr>
      </w:pPr>
    </w:p>
    <w:p w14:paraId="658DF7FD" w14:textId="353E5405" w:rsidR="00FB7EBB" w:rsidRPr="00EB1BC7" w:rsidRDefault="00FB7EBB" w:rsidP="00890CC1">
      <w:pPr>
        <w:pStyle w:val="ListParagraph"/>
        <w:numPr>
          <w:ilvl w:val="0"/>
          <w:numId w:val="11"/>
        </w:numPr>
        <w:jc w:val="both"/>
        <w:rPr>
          <w:rFonts w:ascii="Arial" w:hAnsi="Arial"/>
          <w:bCs/>
          <w:sz w:val="24"/>
          <w:szCs w:val="24"/>
        </w:rPr>
      </w:pPr>
      <w:r w:rsidRPr="00EB1BC7">
        <w:rPr>
          <w:rFonts w:ascii="Arial" w:hAnsi="Arial"/>
          <w:bCs/>
          <w:sz w:val="24"/>
          <w:szCs w:val="24"/>
          <w:lang w:val="en-GB"/>
        </w:rPr>
        <w:t>Considering therefore that the facts supporting the Applications, the alleged violations and prayers made are similar, and given the identity of the Respondent State.</w:t>
      </w:r>
    </w:p>
    <w:p w14:paraId="125CC9D9" w14:textId="77777777" w:rsidR="00EA09AB" w:rsidRDefault="00EA09AB" w:rsidP="00890CC1">
      <w:pPr>
        <w:pStyle w:val="ListParagraph"/>
        <w:jc w:val="both"/>
        <w:rPr>
          <w:rFonts w:ascii="Arial" w:hAnsi="Arial"/>
          <w:sz w:val="24"/>
          <w:szCs w:val="24"/>
        </w:rPr>
      </w:pPr>
    </w:p>
    <w:p w14:paraId="0CB84A33" w14:textId="77777777" w:rsidR="00296B8A" w:rsidRPr="00890CC1" w:rsidRDefault="00296B8A" w:rsidP="00890CC1">
      <w:pPr>
        <w:pStyle w:val="ListParagraph"/>
        <w:jc w:val="both"/>
        <w:rPr>
          <w:rFonts w:ascii="Arial" w:hAnsi="Arial"/>
          <w:sz w:val="24"/>
          <w:szCs w:val="24"/>
        </w:rPr>
      </w:pPr>
    </w:p>
    <w:p w14:paraId="15033B21" w14:textId="77777777" w:rsidR="00013611" w:rsidRPr="008D4C78" w:rsidRDefault="007B2B1A">
      <w:pPr>
        <w:pStyle w:val="ListParagraph"/>
        <w:numPr>
          <w:ilvl w:val="0"/>
          <w:numId w:val="11"/>
        </w:numPr>
        <w:spacing w:line="360" w:lineRule="auto"/>
        <w:jc w:val="both"/>
        <w:rPr>
          <w:rFonts w:ascii="Arial" w:hAnsi="Arial"/>
          <w:sz w:val="24"/>
          <w:szCs w:val="24"/>
        </w:rPr>
      </w:pPr>
      <w:r>
        <w:rPr>
          <w:rFonts w:ascii="Arial" w:hAnsi="Arial"/>
          <w:sz w:val="24"/>
          <w:szCs w:val="24"/>
        </w:rPr>
        <w:t xml:space="preserve"> </w:t>
      </w:r>
      <w:r w:rsidR="00DC0DAA" w:rsidRPr="00EB1BC7">
        <w:rPr>
          <w:rFonts w:ascii="Arial" w:hAnsi="Arial"/>
          <w:bCs/>
          <w:sz w:val="24"/>
          <w:szCs w:val="24"/>
        </w:rPr>
        <w:t xml:space="preserve">Mindful </w:t>
      </w:r>
      <w:r w:rsidR="006A5C77" w:rsidRPr="00EB1BC7">
        <w:rPr>
          <w:rFonts w:ascii="Arial" w:hAnsi="Arial"/>
          <w:bCs/>
          <w:sz w:val="24"/>
          <w:szCs w:val="24"/>
        </w:rPr>
        <w:t xml:space="preserve">of </w:t>
      </w:r>
      <w:r w:rsidR="00DC0DAA" w:rsidRPr="00EB1BC7">
        <w:rPr>
          <w:rFonts w:ascii="Arial" w:hAnsi="Arial"/>
          <w:bCs/>
          <w:sz w:val="24"/>
          <w:szCs w:val="24"/>
        </w:rPr>
        <w:t>all</w:t>
      </w:r>
      <w:r w:rsidR="00DC0DAA" w:rsidRPr="00DC0DAA">
        <w:rPr>
          <w:rFonts w:ascii="Arial" w:hAnsi="Arial"/>
          <w:b/>
          <w:sz w:val="24"/>
          <w:szCs w:val="24"/>
        </w:rPr>
        <w:t xml:space="preserve"> </w:t>
      </w:r>
      <w:r w:rsidR="00C8652C">
        <w:rPr>
          <w:rFonts w:ascii="Arial" w:hAnsi="Arial"/>
          <w:sz w:val="24"/>
          <w:szCs w:val="24"/>
        </w:rPr>
        <w:t>the above</w:t>
      </w:r>
      <w:r>
        <w:rPr>
          <w:rFonts w:ascii="Arial" w:hAnsi="Arial"/>
          <w:sz w:val="24"/>
          <w:szCs w:val="24"/>
        </w:rPr>
        <w:t xml:space="preserve">, </w:t>
      </w:r>
      <w:r w:rsidR="008D4C78" w:rsidRPr="008D4C78">
        <w:rPr>
          <w:rFonts w:ascii="Arial" w:hAnsi="Arial"/>
          <w:sz w:val="24"/>
          <w:szCs w:val="24"/>
        </w:rPr>
        <w:t xml:space="preserve">a joinder of </w:t>
      </w:r>
      <w:r w:rsidR="008C0F45">
        <w:rPr>
          <w:rFonts w:ascii="Arial" w:hAnsi="Arial"/>
          <w:sz w:val="24"/>
          <w:szCs w:val="24"/>
        </w:rPr>
        <w:t>cases and pleadings</w:t>
      </w:r>
      <w:r w:rsidR="008D4C78" w:rsidRPr="008D4C78">
        <w:rPr>
          <w:rFonts w:ascii="Arial" w:hAnsi="Arial"/>
          <w:sz w:val="24"/>
          <w:szCs w:val="24"/>
        </w:rPr>
        <w:t xml:space="preserve"> </w:t>
      </w:r>
      <w:r w:rsidR="00FB046B">
        <w:rPr>
          <w:rFonts w:ascii="Arial" w:hAnsi="Arial"/>
          <w:sz w:val="24"/>
          <w:szCs w:val="24"/>
        </w:rPr>
        <w:t xml:space="preserve">in relation to these Applications </w:t>
      </w:r>
      <w:r w:rsidR="008D4C78" w:rsidRPr="008D4C78">
        <w:rPr>
          <w:rFonts w:ascii="Arial" w:hAnsi="Arial"/>
          <w:sz w:val="24"/>
          <w:szCs w:val="24"/>
        </w:rPr>
        <w:t xml:space="preserve">is </w:t>
      </w:r>
      <w:r w:rsidR="004D1A4F" w:rsidRPr="00EB1BC7">
        <w:rPr>
          <w:rFonts w:ascii="Arial" w:hAnsi="Arial"/>
          <w:bCs/>
          <w:sz w:val="24"/>
          <w:szCs w:val="24"/>
        </w:rPr>
        <w:t>appropriate</w:t>
      </w:r>
      <w:r w:rsidR="00C8652C">
        <w:rPr>
          <w:rFonts w:ascii="Arial" w:hAnsi="Arial"/>
          <w:sz w:val="24"/>
          <w:szCs w:val="24"/>
        </w:rPr>
        <w:t xml:space="preserve"> </w:t>
      </w:r>
      <w:r w:rsidR="008D4C78">
        <w:rPr>
          <w:rFonts w:ascii="Arial" w:hAnsi="Arial"/>
          <w:sz w:val="24"/>
          <w:szCs w:val="24"/>
        </w:rPr>
        <w:t>in fact and in law</w:t>
      </w:r>
      <w:r w:rsidR="00FB046B">
        <w:rPr>
          <w:rFonts w:ascii="Arial" w:hAnsi="Arial"/>
          <w:sz w:val="24"/>
          <w:szCs w:val="24"/>
        </w:rPr>
        <w:t xml:space="preserve"> and for the </w:t>
      </w:r>
      <w:r w:rsidR="00D65D7E" w:rsidRPr="00D65D7E">
        <w:rPr>
          <w:rFonts w:ascii="Arial" w:hAnsi="Arial"/>
          <w:sz w:val="24"/>
          <w:szCs w:val="24"/>
        </w:rPr>
        <w:t>good</w:t>
      </w:r>
      <w:r w:rsidR="00C8652C" w:rsidRPr="00D65D7E">
        <w:rPr>
          <w:rFonts w:ascii="Arial" w:hAnsi="Arial"/>
          <w:sz w:val="24"/>
          <w:szCs w:val="24"/>
        </w:rPr>
        <w:t xml:space="preserve"> </w:t>
      </w:r>
      <w:r w:rsidR="00FB046B">
        <w:rPr>
          <w:rFonts w:ascii="Arial" w:hAnsi="Arial"/>
          <w:sz w:val="24"/>
          <w:szCs w:val="24"/>
        </w:rPr>
        <w:t>administration of justice</w:t>
      </w:r>
      <w:r w:rsidR="00984FA3">
        <w:rPr>
          <w:rFonts w:ascii="Arial" w:hAnsi="Arial"/>
          <w:sz w:val="24"/>
          <w:szCs w:val="24"/>
        </w:rPr>
        <w:t xml:space="preserve"> pursuant to </w:t>
      </w:r>
      <w:r w:rsidR="00095857" w:rsidRPr="00EB1BC7">
        <w:rPr>
          <w:rFonts w:ascii="Arial" w:hAnsi="Arial"/>
          <w:bCs/>
          <w:sz w:val="24"/>
          <w:szCs w:val="24"/>
        </w:rPr>
        <w:t>Rule</w:t>
      </w:r>
      <w:r w:rsidR="00095857">
        <w:rPr>
          <w:rFonts w:ascii="Arial" w:hAnsi="Arial"/>
          <w:sz w:val="24"/>
          <w:szCs w:val="24"/>
        </w:rPr>
        <w:t xml:space="preserve"> </w:t>
      </w:r>
      <w:r w:rsidR="00984FA3">
        <w:rPr>
          <w:rFonts w:ascii="Arial" w:hAnsi="Arial"/>
          <w:sz w:val="24"/>
          <w:szCs w:val="24"/>
        </w:rPr>
        <w:t>54 of the Rules of the Court</w:t>
      </w:r>
      <w:r w:rsidR="006A295C">
        <w:rPr>
          <w:rFonts w:ascii="Arial" w:hAnsi="Arial"/>
          <w:sz w:val="24"/>
          <w:szCs w:val="24"/>
        </w:rPr>
        <w:t>.</w:t>
      </w:r>
    </w:p>
    <w:p w14:paraId="38002819" w14:textId="77777777" w:rsidR="00013611" w:rsidRDefault="00013611" w:rsidP="003012AC">
      <w:pPr>
        <w:pStyle w:val="ListParagraph"/>
        <w:spacing w:line="360" w:lineRule="auto"/>
        <w:rPr>
          <w:rFonts w:ascii="Arial" w:hAnsi="Arial"/>
          <w:sz w:val="24"/>
          <w:szCs w:val="24"/>
        </w:rPr>
      </w:pPr>
    </w:p>
    <w:p w14:paraId="790F0904" w14:textId="77777777" w:rsidR="00E4426C" w:rsidRDefault="00E4426C" w:rsidP="003012AC">
      <w:pPr>
        <w:pStyle w:val="ListParagraph"/>
        <w:spacing w:line="360" w:lineRule="auto"/>
        <w:rPr>
          <w:rFonts w:ascii="Arial" w:hAnsi="Arial"/>
          <w:sz w:val="24"/>
          <w:szCs w:val="24"/>
        </w:rPr>
      </w:pPr>
    </w:p>
    <w:p w14:paraId="50D9D8A9" w14:textId="77777777" w:rsidR="00E4426C" w:rsidRDefault="00E4426C" w:rsidP="003012AC">
      <w:pPr>
        <w:pStyle w:val="ListParagraph"/>
        <w:spacing w:line="360" w:lineRule="auto"/>
        <w:rPr>
          <w:rFonts w:ascii="Arial" w:hAnsi="Arial"/>
          <w:sz w:val="24"/>
          <w:szCs w:val="24"/>
        </w:rPr>
      </w:pPr>
    </w:p>
    <w:p w14:paraId="5059AF20" w14:textId="77777777" w:rsidR="00982A6E" w:rsidRDefault="00982A6E" w:rsidP="003012AC">
      <w:pPr>
        <w:pStyle w:val="ListParagraph"/>
        <w:spacing w:line="360" w:lineRule="auto"/>
        <w:rPr>
          <w:rFonts w:ascii="Arial" w:hAnsi="Arial"/>
          <w:sz w:val="24"/>
          <w:szCs w:val="24"/>
        </w:rPr>
      </w:pPr>
    </w:p>
    <w:p w14:paraId="1BA02F66" w14:textId="77777777" w:rsidR="00E4426C" w:rsidRPr="008D4C78" w:rsidRDefault="00E4426C" w:rsidP="003012AC">
      <w:pPr>
        <w:pStyle w:val="ListParagraph"/>
        <w:spacing w:line="360" w:lineRule="auto"/>
        <w:rPr>
          <w:rFonts w:ascii="Arial" w:hAnsi="Arial"/>
          <w:sz w:val="24"/>
          <w:szCs w:val="24"/>
        </w:rPr>
      </w:pPr>
    </w:p>
    <w:p w14:paraId="6B472E8C" w14:textId="77777777" w:rsidR="009D3E94" w:rsidRPr="008C0F45" w:rsidRDefault="00524CA3" w:rsidP="006A295C">
      <w:pPr>
        <w:spacing w:line="360" w:lineRule="auto"/>
        <w:ind w:left="720"/>
        <w:jc w:val="both"/>
        <w:rPr>
          <w:rFonts w:ascii="Arial" w:hAnsi="Arial"/>
          <w:b/>
          <w:sz w:val="24"/>
          <w:szCs w:val="24"/>
        </w:rPr>
      </w:pPr>
      <w:r>
        <w:rPr>
          <w:rFonts w:ascii="Arial" w:hAnsi="Arial"/>
          <w:b/>
          <w:sz w:val="24"/>
          <w:szCs w:val="24"/>
        </w:rPr>
        <w:t xml:space="preserve">OPERATIVE PART </w:t>
      </w:r>
    </w:p>
    <w:p w14:paraId="24D1B08A" w14:textId="77777777" w:rsidR="009D3E94" w:rsidRPr="008C0F45" w:rsidRDefault="008C0F45" w:rsidP="006A295C">
      <w:pPr>
        <w:spacing w:line="360" w:lineRule="auto"/>
        <w:ind w:left="357"/>
        <w:jc w:val="both"/>
        <w:rPr>
          <w:rFonts w:ascii="Arial" w:hAnsi="Arial"/>
          <w:sz w:val="24"/>
          <w:szCs w:val="24"/>
        </w:rPr>
      </w:pPr>
      <w:r w:rsidRPr="008C0F45">
        <w:rPr>
          <w:rFonts w:ascii="Arial" w:hAnsi="Arial"/>
          <w:sz w:val="24"/>
          <w:szCs w:val="24"/>
        </w:rPr>
        <w:t>For these reasons</w:t>
      </w:r>
      <w:r w:rsidR="00524CA3">
        <w:rPr>
          <w:rFonts w:ascii="Arial" w:hAnsi="Arial"/>
          <w:sz w:val="24"/>
          <w:szCs w:val="24"/>
        </w:rPr>
        <w:t>:</w:t>
      </w:r>
    </w:p>
    <w:p w14:paraId="1B6E6564" w14:textId="77777777" w:rsidR="009D3E94" w:rsidRPr="008C0F45" w:rsidRDefault="008C0F45" w:rsidP="006A295C">
      <w:pPr>
        <w:spacing w:line="360" w:lineRule="auto"/>
        <w:ind w:left="357"/>
        <w:jc w:val="both"/>
        <w:rPr>
          <w:rFonts w:ascii="Arial" w:hAnsi="Arial"/>
          <w:sz w:val="24"/>
          <w:szCs w:val="24"/>
        </w:rPr>
      </w:pPr>
      <w:r w:rsidRPr="008C0F45">
        <w:rPr>
          <w:rFonts w:ascii="Arial" w:hAnsi="Arial"/>
          <w:sz w:val="24"/>
          <w:szCs w:val="24"/>
        </w:rPr>
        <w:t>Th</w:t>
      </w:r>
      <w:r>
        <w:rPr>
          <w:rFonts w:ascii="Arial" w:hAnsi="Arial"/>
          <w:sz w:val="24"/>
          <w:szCs w:val="24"/>
        </w:rPr>
        <w:t>e Court</w:t>
      </w:r>
    </w:p>
    <w:p w14:paraId="75347D33" w14:textId="77777777" w:rsidR="00215F6D" w:rsidRPr="00524CA3" w:rsidRDefault="008C0F45" w:rsidP="006A295C">
      <w:pPr>
        <w:spacing w:line="360" w:lineRule="auto"/>
        <w:ind w:left="357"/>
        <w:jc w:val="both"/>
        <w:rPr>
          <w:rFonts w:ascii="Arial" w:hAnsi="Arial"/>
          <w:i/>
          <w:sz w:val="24"/>
          <w:szCs w:val="24"/>
        </w:rPr>
      </w:pPr>
      <w:r w:rsidRPr="00524CA3">
        <w:rPr>
          <w:rFonts w:ascii="Arial" w:hAnsi="Arial"/>
          <w:i/>
          <w:sz w:val="24"/>
          <w:szCs w:val="24"/>
        </w:rPr>
        <w:t>Unanimously</w:t>
      </w:r>
    </w:p>
    <w:p w14:paraId="79B3FF7D" w14:textId="77777777" w:rsidR="00013611" w:rsidRPr="00524CA3" w:rsidRDefault="00215F6D" w:rsidP="006A295C">
      <w:pPr>
        <w:spacing w:line="360" w:lineRule="auto"/>
        <w:ind w:left="357"/>
        <w:jc w:val="both"/>
        <w:rPr>
          <w:rFonts w:ascii="Arial" w:hAnsi="Arial"/>
          <w:i/>
          <w:sz w:val="24"/>
          <w:szCs w:val="24"/>
        </w:rPr>
      </w:pPr>
      <w:r w:rsidRPr="00524CA3">
        <w:rPr>
          <w:rFonts w:ascii="Arial" w:hAnsi="Arial"/>
          <w:i/>
          <w:sz w:val="24"/>
          <w:szCs w:val="24"/>
        </w:rPr>
        <w:t>O</w:t>
      </w:r>
      <w:r w:rsidR="008C0F45" w:rsidRPr="00524CA3">
        <w:rPr>
          <w:rFonts w:ascii="Arial" w:hAnsi="Arial"/>
          <w:i/>
          <w:sz w:val="24"/>
          <w:szCs w:val="24"/>
        </w:rPr>
        <w:t>rders</w:t>
      </w:r>
      <w:r w:rsidR="007870AB" w:rsidRPr="00524CA3">
        <w:rPr>
          <w:rFonts w:ascii="Arial" w:hAnsi="Arial"/>
          <w:i/>
          <w:sz w:val="24"/>
          <w:szCs w:val="24"/>
        </w:rPr>
        <w:t>:</w:t>
      </w:r>
    </w:p>
    <w:p w14:paraId="095D6942" w14:textId="77777777" w:rsidR="00013611" w:rsidRDefault="00013611" w:rsidP="003012AC">
      <w:pPr>
        <w:pStyle w:val="ListParagraph"/>
        <w:spacing w:line="360" w:lineRule="auto"/>
        <w:jc w:val="both"/>
        <w:rPr>
          <w:rFonts w:ascii="Arial" w:hAnsi="Arial"/>
          <w:sz w:val="24"/>
          <w:szCs w:val="24"/>
        </w:rPr>
      </w:pPr>
    </w:p>
    <w:p w14:paraId="5F9BAC6B" w14:textId="77777777" w:rsidR="00013611" w:rsidRPr="008C0F45" w:rsidRDefault="008C0F45" w:rsidP="006A295C">
      <w:pPr>
        <w:pStyle w:val="ListParagraph"/>
        <w:numPr>
          <w:ilvl w:val="0"/>
          <w:numId w:val="12"/>
        </w:numPr>
        <w:spacing w:line="360" w:lineRule="auto"/>
        <w:ind w:left="717"/>
        <w:jc w:val="both"/>
        <w:rPr>
          <w:rFonts w:ascii="Arial" w:hAnsi="Arial"/>
          <w:sz w:val="24"/>
          <w:szCs w:val="24"/>
        </w:rPr>
      </w:pPr>
      <w:r w:rsidRPr="008C0F45">
        <w:rPr>
          <w:rFonts w:ascii="Arial" w:hAnsi="Arial"/>
          <w:sz w:val="24"/>
          <w:szCs w:val="24"/>
        </w:rPr>
        <w:t>The joinder of cases and pleading</w:t>
      </w:r>
      <w:r>
        <w:rPr>
          <w:rFonts w:ascii="Arial" w:hAnsi="Arial"/>
          <w:sz w:val="24"/>
          <w:szCs w:val="24"/>
        </w:rPr>
        <w:t>s in the Applications filed by the Applicants against the Respondent State</w:t>
      </w:r>
      <w:r w:rsidR="006A295C">
        <w:rPr>
          <w:rFonts w:ascii="Arial" w:hAnsi="Arial"/>
          <w:sz w:val="24"/>
          <w:szCs w:val="24"/>
        </w:rPr>
        <w:t>.</w:t>
      </w:r>
    </w:p>
    <w:p w14:paraId="72325B7C" w14:textId="77777777" w:rsidR="007C06F1" w:rsidRPr="008C0F45" w:rsidRDefault="007C06F1" w:rsidP="003012AC">
      <w:pPr>
        <w:pStyle w:val="ListParagraph"/>
        <w:spacing w:line="360" w:lineRule="auto"/>
        <w:jc w:val="both"/>
        <w:rPr>
          <w:rFonts w:ascii="Arial" w:hAnsi="Arial"/>
          <w:sz w:val="24"/>
          <w:szCs w:val="24"/>
        </w:rPr>
      </w:pPr>
    </w:p>
    <w:p w14:paraId="10ECA35A" w14:textId="77777777" w:rsidR="00013611" w:rsidRDefault="008C0F45" w:rsidP="006A295C">
      <w:pPr>
        <w:pStyle w:val="ListParagraph"/>
        <w:numPr>
          <w:ilvl w:val="0"/>
          <w:numId w:val="12"/>
        </w:numPr>
        <w:spacing w:line="360" w:lineRule="auto"/>
        <w:ind w:left="717"/>
        <w:jc w:val="both"/>
        <w:rPr>
          <w:rFonts w:ascii="Arial" w:hAnsi="Arial"/>
          <w:sz w:val="24"/>
          <w:szCs w:val="24"/>
        </w:rPr>
      </w:pPr>
      <w:r w:rsidRPr="008C0F45">
        <w:rPr>
          <w:rFonts w:ascii="Arial" w:hAnsi="Arial"/>
          <w:sz w:val="24"/>
          <w:szCs w:val="24"/>
        </w:rPr>
        <w:t xml:space="preserve">That the Applications  </w:t>
      </w:r>
      <w:r>
        <w:rPr>
          <w:rFonts w:ascii="Arial" w:hAnsi="Arial"/>
          <w:sz w:val="24"/>
          <w:szCs w:val="24"/>
        </w:rPr>
        <w:t xml:space="preserve">henceforth </w:t>
      </w:r>
      <w:r w:rsidR="00BF2835">
        <w:rPr>
          <w:rFonts w:ascii="Arial" w:hAnsi="Arial"/>
          <w:sz w:val="24"/>
          <w:szCs w:val="24"/>
        </w:rPr>
        <w:t xml:space="preserve">be </w:t>
      </w:r>
      <w:r>
        <w:rPr>
          <w:rFonts w:ascii="Arial" w:hAnsi="Arial"/>
          <w:sz w:val="24"/>
          <w:szCs w:val="24"/>
        </w:rPr>
        <w:t xml:space="preserve">referred to as </w:t>
      </w:r>
      <w:r w:rsidR="004F5CEE">
        <w:rPr>
          <w:rFonts w:ascii="Arial" w:hAnsi="Arial"/>
          <w:sz w:val="24"/>
          <w:szCs w:val="24"/>
        </w:rPr>
        <w:t xml:space="preserve">Consolidated </w:t>
      </w:r>
      <w:r>
        <w:rPr>
          <w:rFonts w:ascii="Arial" w:hAnsi="Arial"/>
          <w:sz w:val="24"/>
          <w:szCs w:val="24"/>
        </w:rPr>
        <w:t>Application</w:t>
      </w:r>
      <w:r w:rsidR="00016B17">
        <w:rPr>
          <w:rFonts w:ascii="Arial" w:hAnsi="Arial"/>
          <w:sz w:val="24"/>
          <w:szCs w:val="24"/>
        </w:rPr>
        <w:t>s</w:t>
      </w:r>
      <w:r>
        <w:rPr>
          <w:rFonts w:ascii="Arial" w:hAnsi="Arial"/>
          <w:sz w:val="24"/>
          <w:szCs w:val="24"/>
        </w:rPr>
        <w:t xml:space="preserve"> </w:t>
      </w:r>
      <w:r w:rsidR="00524CA3">
        <w:rPr>
          <w:rFonts w:ascii="Arial" w:hAnsi="Arial"/>
          <w:sz w:val="24"/>
          <w:szCs w:val="24"/>
        </w:rPr>
        <w:t>No.039</w:t>
      </w:r>
      <w:r w:rsidR="004224E2">
        <w:rPr>
          <w:rFonts w:ascii="Arial" w:hAnsi="Arial"/>
          <w:sz w:val="24"/>
          <w:szCs w:val="24"/>
        </w:rPr>
        <w:t>/20</w:t>
      </w:r>
      <w:r w:rsidR="00F34C98">
        <w:rPr>
          <w:rFonts w:ascii="Arial" w:hAnsi="Arial"/>
          <w:sz w:val="24"/>
          <w:szCs w:val="24"/>
        </w:rPr>
        <w:t>19</w:t>
      </w:r>
      <w:r w:rsidR="00173515" w:rsidRPr="008C0F45">
        <w:rPr>
          <w:rFonts w:ascii="Arial" w:hAnsi="Arial"/>
          <w:sz w:val="24"/>
          <w:szCs w:val="24"/>
        </w:rPr>
        <w:t xml:space="preserve"> </w:t>
      </w:r>
      <w:r w:rsidR="00C8652C">
        <w:rPr>
          <w:rFonts w:ascii="Arial" w:hAnsi="Arial"/>
          <w:sz w:val="24"/>
          <w:szCs w:val="24"/>
        </w:rPr>
        <w:t xml:space="preserve">, 040/2019 and 041/2019 </w:t>
      </w:r>
      <w:proofErr w:type="spellStart"/>
      <w:r w:rsidR="00524CA3">
        <w:rPr>
          <w:rFonts w:ascii="Arial" w:hAnsi="Arial"/>
          <w:sz w:val="24"/>
          <w:szCs w:val="24"/>
        </w:rPr>
        <w:t>Chacha</w:t>
      </w:r>
      <w:proofErr w:type="spellEnd"/>
      <w:r w:rsidR="00524CA3">
        <w:rPr>
          <w:rFonts w:ascii="Arial" w:hAnsi="Arial"/>
          <w:sz w:val="24"/>
          <w:szCs w:val="24"/>
        </w:rPr>
        <w:t xml:space="preserve"> Jeremiah </w:t>
      </w:r>
      <w:proofErr w:type="spellStart"/>
      <w:r w:rsidR="00524CA3">
        <w:rPr>
          <w:rFonts w:ascii="Arial" w:hAnsi="Arial"/>
          <w:sz w:val="24"/>
          <w:szCs w:val="24"/>
        </w:rPr>
        <w:t>Murimi</w:t>
      </w:r>
      <w:proofErr w:type="spellEnd"/>
      <w:r w:rsidR="00C8652C">
        <w:rPr>
          <w:rFonts w:ascii="Arial" w:hAnsi="Arial"/>
          <w:sz w:val="24"/>
          <w:szCs w:val="24"/>
        </w:rPr>
        <w:t xml:space="preserve"> and </w:t>
      </w:r>
      <w:r w:rsidR="00357079">
        <w:rPr>
          <w:rFonts w:ascii="Arial" w:hAnsi="Arial"/>
          <w:sz w:val="24"/>
          <w:szCs w:val="24"/>
        </w:rPr>
        <w:t xml:space="preserve">2 </w:t>
      </w:r>
      <w:r w:rsidR="00C8652C">
        <w:rPr>
          <w:rFonts w:ascii="Arial" w:hAnsi="Arial"/>
          <w:sz w:val="24"/>
          <w:szCs w:val="24"/>
        </w:rPr>
        <w:t>Others</w:t>
      </w:r>
      <w:r w:rsidR="00524CA3">
        <w:rPr>
          <w:rFonts w:ascii="Arial" w:hAnsi="Arial"/>
          <w:sz w:val="24"/>
          <w:szCs w:val="24"/>
        </w:rPr>
        <w:t xml:space="preserve"> v. United Republic of Tanzania</w:t>
      </w:r>
      <w:r w:rsidR="00744130" w:rsidRPr="008C0F45">
        <w:rPr>
          <w:rFonts w:ascii="Arial" w:hAnsi="Arial"/>
          <w:sz w:val="24"/>
          <w:szCs w:val="24"/>
        </w:rPr>
        <w:t>.</w:t>
      </w:r>
    </w:p>
    <w:p w14:paraId="61437E8C" w14:textId="77777777" w:rsidR="00D65D7E" w:rsidRDefault="00D65D7E" w:rsidP="00D65D7E">
      <w:pPr>
        <w:pStyle w:val="ListParagraph"/>
        <w:spacing w:line="360" w:lineRule="auto"/>
        <w:ind w:left="717"/>
        <w:jc w:val="both"/>
        <w:rPr>
          <w:rFonts w:ascii="Arial" w:hAnsi="Arial"/>
          <w:sz w:val="24"/>
          <w:szCs w:val="24"/>
        </w:rPr>
      </w:pPr>
    </w:p>
    <w:p w14:paraId="755AAC4E" w14:textId="77777777" w:rsidR="001757B8" w:rsidRPr="00EB1BC7" w:rsidRDefault="001757B8" w:rsidP="001757B8">
      <w:pPr>
        <w:pStyle w:val="ListParagraph"/>
        <w:numPr>
          <w:ilvl w:val="0"/>
          <w:numId w:val="12"/>
        </w:numPr>
        <w:rPr>
          <w:rFonts w:ascii="Arial" w:hAnsi="Arial"/>
          <w:bCs/>
          <w:sz w:val="24"/>
          <w:szCs w:val="24"/>
        </w:rPr>
      </w:pPr>
      <w:r w:rsidRPr="00EB1BC7">
        <w:rPr>
          <w:rFonts w:ascii="Arial" w:hAnsi="Arial"/>
          <w:bCs/>
          <w:sz w:val="24"/>
          <w:szCs w:val="24"/>
        </w:rPr>
        <w:t>That consequent upon the joinder of the two matters, the order and the pleadings relating thereto shall be served on all parties.</w:t>
      </w:r>
    </w:p>
    <w:p w14:paraId="3291184F" w14:textId="77777777" w:rsidR="001757B8" w:rsidRDefault="001757B8" w:rsidP="00D65D7E">
      <w:pPr>
        <w:pStyle w:val="ListParagraph"/>
        <w:spacing w:line="360" w:lineRule="auto"/>
        <w:ind w:left="717"/>
        <w:jc w:val="both"/>
        <w:rPr>
          <w:rFonts w:ascii="Arial" w:hAnsi="Arial"/>
          <w:sz w:val="24"/>
          <w:szCs w:val="24"/>
        </w:rPr>
      </w:pPr>
    </w:p>
    <w:p w14:paraId="035E5ECD" w14:textId="77777777" w:rsidR="006A295C" w:rsidRDefault="006A295C" w:rsidP="006A295C">
      <w:pPr>
        <w:ind w:left="720"/>
        <w:jc w:val="both"/>
        <w:rPr>
          <w:rFonts w:ascii="Arial" w:hAnsi="Arial"/>
          <w:sz w:val="24"/>
          <w:szCs w:val="24"/>
        </w:rPr>
      </w:pPr>
    </w:p>
    <w:p w14:paraId="5667989E" w14:textId="77777777" w:rsidR="00D05AB5" w:rsidRDefault="00D05AB5" w:rsidP="006A295C">
      <w:pPr>
        <w:spacing w:line="360" w:lineRule="auto"/>
        <w:ind w:left="720"/>
        <w:jc w:val="both"/>
        <w:rPr>
          <w:rFonts w:ascii="Arial" w:hAnsi="Arial"/>
          <w:sz w:val="24"/>
          <w:szCs w:val="24"/>
        </w:rPr>
      </w:pPr>
    </w:p>
    <w:p w14:paraId="5F56BD70" w14:textId="77777777" w:rsidR="00524CA3" w:rsidRDefault="00524CA3" w:rsidP="006A295C">
      <w:pPr>
        <w:spacing w:line="360" w:lineRule="auto"/>
        <w:ind w:left="357"/>
        <w:jc w:val="both"/>
        <w:rPr>
          <w:rFonts w:ascii="Arial" w:hAnsi="Arial"/>
          <w:sz w:val="24"/>
          <w:szCs w:val="24"/>
        </w:rPr>
      </w:pPr>
      <w:r>
        <w:rPr>
          <w:rFonts w:ascii="Arial" w:hAnsi="Arial"/>
          <w:sz w:val="24"/>
          <w:szCs w:val="24"/>
        </w:rPr>
        <w:t xml:space="preserve">Signed: </w:t>
      </w:r>
    </w:p>
    <w:p w14:paraId="1DAE5BF0" w14:textId="77777777" w:rsidR="0021475D" w:rsidRPr="00CE6527" w:rsidRDefault="0021475D" w:rsidP="006A295C">
      <w:pPr>
        <w:spacing w:line="360" w:lineRule="auto"/>
        <w:ind w:left="357"/>
        <w:contextualSpacing/>
        <w:jc w:val="both"/>
        <w:rPr>
          <w:rFonts w:ascii="Arial" w:hAnsi="Arial" w:cs="Arial"/>
          <w:sz w:val="24"/>
          <w:szCs w:val="24"/>
          <w:lang w:val="en-GB"/>
        </w:rPr>
      </w:pPr>
      <w:r w:rsidRPr="00CE6527">
        <w:rPr>
          <w:rFonts w:ascii="Arial" w:hAnsi="Arial" w:cs="Arial"/>
          <w:sz w:val="24"/>
          <w:szCs w:val="24"/>
          <w:lang w:val="en-GB"/>
        </w:rPr>
        <w:t>Sylvain ORÉ, President</w:t>
      </w:r>
    </w:p>
    <w:p w14:paraId="4509CF64" w14:textId="77777777" w:rsidR="0021475D" w:rsidRPr="00CE6527" w:rsidRDefault="0021475D" w:rsidP="003012AC">
      <w:pPr>
        <w:spacing w:line="360" w:lineRule="auto"/>
        <w:contextualSpacing/>
        <w:jc w:val="both"/>
        <w:rPr>
          <w:rFonts w:ascii="Arial" w:hAnsi="Arial" w:cs="Arial"/>
          <w:sz w:val="24"/>
          <w:szCs w:val="24"/>
          <w:lang w:val="en-GB"/>
        </w:rPr>
      </w:pPr>
    </w:p>
    <w:p w14:paraId="24661AED" w14:textId="77777777" w:rsidR="0021475D" w:rsidRPr="00CE6527" w:rsidRDefault="0021475D" w:rsidP="006A295C">
      <w:pPr>
        <w:spacing w:line="360" w:lineRule="auto"/>
        <w:ind w:left="720"/>
        <w:contextualSpacing/>
        <w:jc w:val="both"/>
        <w:rPr>
          <w:rFonts w:ascii="Arial" w:hAnsi="Arial" w:cs="Arial"/>
          <w:sz w:val="24"/>
          <w:szCs w:val="24"/>
          <w:lang w:val="en-GB"/>
        </w:rPr>
      </w:pPr>
    </w:p>
    <w:p w14:paraId="7C23C9A4" w14:textId="77777777" w:rsidR="009A15EE" w:rsidRDefault="0021475D" w:rsidP="009A15EE">
      <w:pPr>
        <w:spacing w:line="360" w:lineRule="auto"/>
        <w:ind w:left="357"/>
        <w:contextualSpacing/>
        <w:jc w:val="both"/>
        <w:rPr>
          <w:rFonts w:ascii="Arial" w:hAnsi="Arial" w:cs="Arial"/>
          <w:sz w:val="24"/>
          <w:szCs w:val="24"/>
          <w:lang w:val="en-GB"/>
        </w:rPr>
      </w:pPr>
      <w:proofErr w:type="gramStart"/>
      <w:r w:rsidRPr="00CE6527">
        <w:rPr>
          <w:rFonts w:ascii="Arial" w:hAnsi="Arial" w:cs="Arial"/>
          <w:sz w:val="24"/>
          <w:szCs w:val="24"/>
          <w:lang w:val="en-GB"/>
        </w:rPr>
        <w:t>and</w:t>
      </w:r>
      <w:proofErr w:type="gramEnd"/>
      <w:r w:rsidRPr="00CE6527">
        <w:rPr>
          <w:rFonts w:ascii="Arial" w:hAnsi="Arial" w:cs="Arial"/>
          <w:sz w:val="24"/>
          <w:szCs w:val="24"/>
          <w:lang w:val="en-GB"/>
        </w:rPr>
        <w:t xml:space="preserve"> Robert ENO, Registrar.</w:t>
      </w:r>
    </w:p>
    <w:p w14:paraId="03FB86BA" w14:textId="77777777" w:rsidR="009A15EE" w:rsidRDefault="009A15EE" w:rsidP="009A15EE">
      <w:pPr>
        <w:spacing w:line="360" w:lineRule="auto"/>
        <w:ind w:left="357"/>
        <w:contextualSpacing/>
        <w:jc w:val="both"/>
        <w:rPr>
          <w:rFonts w:ascii="Arial" w:hAnsi="Arial" w:cs="Arial"/>
          <w:sz w:val="24"/>
          <w:szCs w:val="24"/>
          <w:lang w:val="en-GB"/>
        </w:rPr>
      </w:pPr>
      <w:bookmarkStart w:id="2" w:name="_GoBack"/>
      <w:bookmarkEnd w:id="2"/>
    </w:p>
    <w:p w14:paraId="636C41A5" w14:textId="77777777" w:rsidR="009A15EE" w:rsidRPr="00EB1BC7" w:rsidRDefault="009A15EE" w:rsidP="009A15EE">
      <w:pPr>
        <w:spacing w:line="360" w:lineRule="auto"/>
        <w:ind w:left="357"/>
        <w:contextualSpacing/>
        <w:jc w:val="both"/>
        <w:rPr>
          <w:rFonts w:ascii="Arial" w:hAnsi="Arial" w:cs="Arial"/>
          <w:bCs/>
          <w:sz w:val="24"/>
          <w:szCs w:val="24"/>
          <w:lang w:val="en-GB"/>
        </w:rPr>
      </w:pPr>
      <w:r w:rsidRPr="00EB1BC7">
        <w:rPr>
          <w:rFonts w:ascii="Arial" w:hAnsi="Arial"/>
          <w:bCs/>
          <w:sz w:val="24"/>
          <w:szCs w:val="24"/>
          <w:lang w:val="en-GB"/>
        </w:rPr>
        <w:t xml:space="preserve"> In accordance with Article 28 (7) of the Protocol and Rule 60 (5) of the Rules, the Separate Opinion of Justice </w:t>
      </w:r>
      <w:proofErr w:type="spellStart"/>
      <w:r w:rsidRPr="00EB1BC7">
        <w:rPr>
          <w:rFonts w:ascii="Arial" w:hAnsi="Arial"/>
          <w:bCs/>
          <w:sz w:val="24"/>
          <w:szCs w:val="24"/>
          <w:lang w:val="en-GB"/>
        </w:rPr>
        <w:t>Chafika</w:t>
      </w:r>
      <w:proofErr w:type="spellEnd"/>
      <w:r w:rsidRPr="00EB1BC7">
        <w:rPr>
          <w:rFonts w:ascii="Arial" w:hAnsi="Arial"/>
          <w:bCs/>
          <w:sz w:val="24"/>
          <w:szCs w:val="24"/>
          <w:lang w:val="en-GB"/>
        </w:rPr>
        <w:t xml:space="preserve"> </w:t>
      </w:r>
      <w:proofErr w:type="spellStart"/>
      <w:r w:rsidRPr="00EB1BC7">
        <w:rPr>
          <w:rFonts w:ascii="Arial" w:hAnsi="Arial"/>
          <w:bCs/>
          <w:sz w:val="24"/>
          <w:szCs w:val="24"/>
          <w:lang w:val="en-GB"/>
        </w:rPr>
        <w:t>Bensaoula</w:t>
      </w:r>
      <w:proofErr w:type="spellEnd"/>
      <w:r w:rsidR="00DC0DAA" w:rsidRPr="00EB1BC7">
        <w:rPr>
          <w:rFonts w:ascii="Arial" w:hAnsi="Arial"/>
          <w:bCs/>
          <w:sz w:val="24"/>
          <w:szCs w:val="24"/>
          <w:lang w:val="en-GB"/>
        </w:rPr>
        <w:t xml:space="preserve"> is attached to this Order</w:t>
      </w:r>
      <w:r w:rsidRPr="00EB1BC7">
        <w:rPr>
          <w:rFonts w:ascii="Arial" w:hAnsi="Arial"/>
          <w:bCs/>
          <w:sz w:val="24"/>
          <w:szCs w:val="24"/>
          <w:lang w:val="en-GB"/>
        </w:rPr>
        <w:t>.</w:t>
      </w:r>
    </w:p>
    <w:p w14:paraId="4B1F39FF" w14:textId="77777777" w:rsidR="00744130" w:rsidRPr="008C0F45" w:rsidRDefault="00744130" w:rsidP="009A15EE">
      <w:pPr>
        <w:spacing w:line="360" w:lineRule="auto"/>
        <w:rPr>
          <w:rFonts w:ascii="Arial" w:hAnsi="Arial"/>
          <w:sz w:val="24"/>
          <w:szCs w:val="24"/>
        </w:rPr>
      </w:pPr>
    </w:p>
    <w:p w14:paraId="0800CA6D" w14:textId="7D35321D" w:rsidR="00744130" w:rsidRPr="006B1D91" w:rsidRDefault="006B1D91" w:rsidP="00987CBF">
      <w:pPr>
        <w:spacing w:line="360" w:lineRule="auto"/>
        <w:ind w:left="357"/>
        <w:rPr>
          <w:rFonts w:ascii="Arial" w:hAnsi="Arial"/>
          <w:sz w:val="24"/>
          <w:szCs w:val="24"/>
        </w:rPr>
      </w:pPr>
      <w:r w:rsidRPr="006B1D91">
        <w:rPr>
          <w:rFonts w:ascii="Arial" w:hAnsi="Arial"/>
          <w:sz w:val="24"/>
          <w:szCs w:val="24"/>
        </w:rPr>
        <w:t>Done in</w:t>
      </w:r>
      <w:r w:rsidR="00EC75B2" w:rsidRPr="006B1D91">
        <w:rPr>
          <w:rFonts w:ascii="Arial" w:hAnsi="Arial"/>
          <w:sz w:val="24"/>
          <w:szCs w:val="24"/>
        </w:rPr>
        <w:t xml:space="preserve"> Arusha </w:t>
      </w:r>
      <w:r w:rsidR="009A15EE" w:rsidRPr="006B1D91">
        <w:rPr>
          <w:rFonts w:ascii="Arial" w:hAnsi="Arial"/>
          <w:sz w:val="24"/>
          <w:szCs w:val="24"/>
        </w:rPr>
        <w:t>this</w:t>
      </w:r>
      <w:r w:rsidR="0005467B">
        <w:rPr>
          <w:rFonts w:ascii="Arial" w:hAnsi="Arial"/>
          <w:sz w:val="24"/>
          <w:szCs w:val="24"/>
        </w:rPr>
        <w:t xml:space="preserve"> </w:t>
      </w:r>
      <w:r w:rsidR="00987CBF">
        <w:rPr>
          <w:rFonts w:ascii="Arial" w:hAnsi="Arial" w:cs="Arial"/>
          <w:sz w:val="24"/>
          <w:szCs w:val="24"/>
          <w:lang w:val="en-GB"/>
        </w:rPr>
        <w:t>T</w:t>
      </w:r>
      <w:r w:rsidR="00987CBF">
        <w:rPr>
          <w:rFonts w:ascii="Arial" w:hAnsi="Arial" w:cs="Arial"/>
          <w:sz w:val="24"/>
          <w:szCs w:val="24"/>
          <w:lang w:val="en-GB"/>
        </w:rPr>
        <w:t xml:space="preserve">wenty </w:t>
      </w:r>
      <w:r w:rsidR="00987CBF">
        <w:rPr>
          <w:rFonts w:ascii="Arial" w:hAnsi="Arial" w:cs="Arial"/>
          <w:sz w:val="24"/>
          <w:szCs w:val="24"/>
          <w:lang w:val="en-GB"/>
        </w:rPr>
        <w:t>S</w:t>
      </w:r>
      <w:r w:rsidR="00987CBF">
        <w:rPr>
          <w:rFonts w:ascii="Arial" w:hAnsi="Arial" w:cs="Arial"/>
          <w:sz w:val="24"/>
          <w:szCs w:val="24"/>
          <w:lang w:val="en-GB"/>
        </w:rPr>
        <w:t>ixth</w:t>
      </w:r>
      <w:r w:rsidR="00987CBF">
        <w:rPr>
          <w:rFonts w:ascii="Arial" w:hAnsi="Arial" w:cs="Arial"/>
          <w:sz w:val="24"/>
          <w:szCs w:val="24"/>
          <w:lang w:val="en-GB"/>
        </w:rPr>
        <w:t xml:space="preserve"> D</w:t>
      </w:r>
      <w:r w:rsidR="00987CBF">
        <w:rPr>
          <w:rFonts w:ascii="Arial" w:hAnsi="Arial" w:cs="Arial"/>
          <w:sz w:val="24"/>
          <w:szCs w:val="24"/>
          <w:lang w:val="en-GB"/>
        </w:rPr>
        <w:t xml:space="preserve">ay </w:t>
      </w:r>
      <w:r w:rsidR="0005467B" w:rsidRPr="0005467B">
        <w:rPr>
          <w:rFonts w:ascii="Arial" w:hAnsi="Arial" w:cs="Arial"/>
          <w:bCs/>
          <w:sz w:val="24"/>
          <w:szCs w:val="24"/>
        </w:rPr>
        <w:t>of September</w:t>
      </w:r>
      <w:r w:rsidR="00FB046B" w:rsidRPr="0005467B">
        <w:rPr>
          <w:rFonts w:ascii="Arial" w:hAnsi="Arial"/>
          <w:sz w:val="24"/>
          <w:szCs w:val="24"/>
        </w:rPr>
        <w:t xml:space="preserve"> </w:t>
      </w:r>
      <w:r w:rsidRPr="006B1D91">
        <w:rPr>
          <w:rFonts w:ascii="Arial" w:hAnsi="Arial"/>
          <w:sz w:val="24"/>
          <w:szCs w:val="24"/>
        </w:rPr>
        <w:t xml:space="preserve">of the </w:t>
      </w:r>
      <w:r>
        <w:rPr>
          <w:rFonts w:ascii="Arial" w:hAnsi="Arial"/>
          <w:sz w:val="24"/>
          <w:szCs w:val="24"/>
        </w:rPr>
        <w:t xml:space="preserve">year </w:t>
      </w:r>
      <w:r w:rsidR="00FB046B">
        <w:rPr>
          <w:rFonts w:ascii="Arial" w:hAnsi="Arial"/>
          <w:sz w:val="24"/>
          <w:szCs w:val="24"/>
        </w:rPr>
        <w:t>T</w:t>
      </w:r>
      <w:r>
        <w:rPr>
          <w:rFonts w:ascii="Arial" w:hAnsi="Arial"/>
          <w:sz w:val="24"/>
          <w:szCs w:val="24"/>
        </w:rPr>
        <w:t xml:space="preserve">wo </w:t>
      </w:r>
      <w:r w:rsidR="00FB046B">
        <w:rPr>
          <w:rFonts w:ascii="Arial" w:hAnsi="Arial"/>
          <w:sz w:val="24"/>
          <w:szCs w:val="24"/>
        </w:rPr>
        <w:t>T</w:t>
      </w:r>
      <w:r>
        <w:rPr>
          <w:rFonts w:ascii="Arial" w:hAnsi="Arial"/>
          <w:sz w:val="24"/>
          <w:szCs w:val="24"/>
        </w:rPr>
        <w:t xml:space="preserve">housand and </w:t>
      </w:r>
      <w:r w:rsidR="00FB046B">
        <w:rPr>
          <w:rFonts w:ascii="Arial" w:hAnsi="Arial"/>
          <w:sz w:val="24"/>
          <w:szCs w:val="24"/>
        </w:rPr>
        <w:t>N</w:t>
      </w:r>
      <w:r>
        <w:rPr>
          <w:rFonts w:ascii="Arial" w:hAnsi="Arial"/>
          <w:sz w:val="24"/>
          <w:szCs w:val="24"/>
        </w:rPr>
        <w:t>ineteen in English and in French</w:t>
      </w:r>
      <w:r w:rsidR="00075E12" w:rsidRPr="006B1D91">
        <w:rPr>
          <w:rFonts w:ascii="Arial" w:hAnsi="Arial"/>
          <w:sz w:val="24"/>
          <w:szCs w:val="24"/>
        </w:rPr>
        <w:t xml:space="preserve">, </w:t>
      </w:r>
      <w:r>
        <w:rPr>
          <w:rFonts w:ascii="Arial" w:hAnsi="Arial"/>
          <w:sz w:val="24"/>
          <w:szCs w:val="24"/>
        </w:rPr>
        <w:t xml:space="preserve">the </w:t>
      </w:r>
      <w:r w:rsidR="003012AC">
        <w:rPr>
          <w:rFonts w:ascii="Arial" w:hAnsi="Arial"/>
          <w:sz w:val="24"/>
          <w:szCs w:val="24"/>
        </w:rPr>
        <w:t>English</w:t>
      </w:r>
      <w:r>
        <w:rPr>
          <w:rFonts w:ascii="Arial" w:hAnsi="Arial"/>
          <w:sz w:val="24"/>
          <w:szCs w:val="24"/>
        </w:rPr>
        <w:t xml:space="preserve"> text </w:t>
      </w:r>
      <w:r w:rsidR="00FB046B">
        <w:rPr>
          <w:rFonts w:ascii="Arial" w:hAnsi="Arial"/>
          <w:sz w:val="24"/>
          <w:szCs w:val="24"/>
        </w:rPr>
        <w:t xml:space="preserve">being </w:t>
      </w:r>
      <w:r w:rsidR="009A15EE">
        <w:rPr>
          <w:rFonts w:ascii="Arial" w:hAnsi="Arial"/>
          <w:sz w:val="24"/>
          <w:szCs w:val="24"/>
        </w:rPr>
        <w:t>authoritative.</w:t>
      </w:r>
    </w:p>
    <w:p w14:paraId="21626275" w14:textId="77777777" w:rsidR="006408AD" w:rsidRPr="006B1D91" w:rsidRDefault="006408AD" w:rsidP="0014266F">
      <w:pPr>
        <w:pStyle w:val="ListParagraph"/>
        <w:rPr>
          <w:rFonts w:ascii="Arial" w:hAnsi="Arial"/>
          <w:sz w:val="24"/>
          <w:szCs w:val="24"/>
        </w:rPr>
      </w:pPr>
    </w:p>
    <w:sectPr w:rsidR="006408AD" w:rsidRPr="006B1D91" w:rsidSect="00964603">
      <w:headerReference w:type="default" r:id="rId9"/>
      <w:footerReference w:type="default" r:id="rId10"/>
      <w:footerReference w:type="first" r:id="rId11"/>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C8C5F" w14:textId="77777777" w:rsidR="000E7371" w:rsidRDefault="000E7371" w:rsidP="006408AD">
      <w:pPr>
        <w:spacing w:after="0" w:line="240" w:lineRule="auto"/>
      </w:pPr>
      <w:r>
        <w:separator/>
      </w:r>
    </w:p>
  </w:endnote>
  <w:endnote w:type="continuationSeparator" w:id="0">
    <w:p w14:paraId="645FFF59" w14:textId="77777777" w:rsidR="000E7371" w:rsidRDefault="000E7371" w:rsidP="0064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468611"/>
      <w:docPartObj>
        <w:docPartGallery w:val="Page Numbers (Bottom of Page)"/>
        <w:docPartUnique/>
      </w:docPartObj>
    </w:sdtPr>
    <w:sdtEndPr>
      <w:rPr>
        <w:noProof/>
      </w:rPr>
    </w:sdtEndPr>
    <w:sdtContent>
      <w:p w14:paraId="0C8F24E7" w14:textId="77777777" w:rsidR="00AF2786" w:rsidRDefault="00AF2786">
        <w:pPr>
          <w:pStyle w:val="Footer"/>
          <w:jc w:val="right"/>
        </w:pPr>
        <w:r>
          <w:fldChar w:fldCharType="begin"/>
        </w:r>
        <w:r>
          <w:instrText xml:space="preserve"> PAGE   \* MERGEFORMAT </w:instrText>
        </w:r>
        <w:r>
          <w:fldChar w:fldCharType="separate"/>
        </w:r>
        <w:r w:rsidR="00987CBF">
          <w:rPr>
            <w:noProof/>
          </w:rPr>
          <w:t>3</w:t>
        </w:r>
        <w:r>
          <w:rPr>
            <w:noProof/>
          </w:rPr>
          <w:fldChar w:fldCharType="end"/>
        </w:r>
      </w:p>
    </w:sdtContent>
  </w:sdt>
  <w:p w14:paraId="6A8770A1" w14:textId="77777777" w:rsidR="00744130" w:rsidRDefault="00744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72659" w14:textId="0A392E16" w:rsidR="00964603" w:rsidRDefault="00964603" w:rsidP="00964603">
    <w:pPr>
      <w:pStyle w:val="Footer"/>
      <w:jc w:val="center"/>
    </w:pPr>
  </w:p>
  <w:p w14:paraId="1A5FD83C" w14:textId="77777777" w:rsidR="00964603" w:rsidRDefault="00964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D9333" w14:textId="77777777" w:rsidR="000E7371" w:rsidRDefault="000E7371" w:rsidP="006408AD">
      <w:pPr>
        <w:spacing w:after="0" w:line="240" w:lineRule="auto"/>
      </w:pPr>
      <w:r>
        <w:separator/>
      </w:r>
    </w:p>
  </w:footnote>
  <w:footnote w:type="continuationSeparator" w:id="0">
    <w:p w14:paraId="14BDA6AD" w14:textId="77777777" w:rsidR="000E7371" w:rsidRDefault="000E7371" w:rsidP="00640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96CC7" w14:textId="77777777" w:rsidR="00744130" w:rsidRDefault="00744130">
    <w:pPr>
      <w:pStyle w:val="Header"/>
    </w:pPr>
  </w:p>
  <w:p w14:paraId="0B8EECB5" w14:textId="77777777" w:rsidR="00744130" w:rsidRDefault="00744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0D66"/>
    <w:multiLevelType w:val="hybridMultilevel"/>
    <w:tmpl w:val="6568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3DEE"/>
    <w:multiLevelType w:val="hybridMultilevel"/>
    <w:tmpl w:val="69287C22"/>
    <w:lvl w:ilvl="0" w:tplc="18FE31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067F1"/>
    <w:multiLevelType w:val="hybridMultilevel"/>
    <w:tmpl w:val="65307B92"/>
    <w:lvl w:ilvl="0" w:tplc="0CB288B8">
      <w:start w:val="13"/>
      <w:numFmt w:val="decimal"/>
      <w:lvlText w:val="%1"/>
      <w:lvlJc w:val="left"/>
      <w:pPr>
        <w:ind w:left="4605" w:hanging="360"/>
      </w:pPr>
      <w:rPr>
        <w:rFonts w:hint="default"/>
      </w:rPr>
    </w:lvl>
    <w:lvl w:ilvl="1" w:tplc="04090019" w:tentative="1">
      <w:start w:val="1"/>
      <w:numFmt w:val="lowerLetter"/>
      <w:lvlText w:val="%2."/>
      <w:lvlJc w:val="left"/>
      <w:pPr>
        <w:ind w:left="5325" w:hanging="360"/>
      </w:pPr>
    </w:lvl>
    <w:lvl w:ilvl="2" w:tplc="0409001B" w:tentative="1">
      <w:start w:val="1"/>
      <w:numFmt w:val="lowerRoman"/>
      <w:lvlText w:val="%3."/>
      <w:lvlJc w:val="right"/>
      <w:pPr>
        <w:ind w:left="6045" w:hanging="180"/>
      </w:pPr>
    </w:lvl>
    <w:lvl w:ilvl="3" w:tplc="0409000F" w:tentative="1">
      <w:start w:val="1"/>
      <w:numFmt w:val="decimal"/>
      <w:lvlText w:val="%4."/>
      <w:lvlJc w:val="left"/>
      <w:pPr>
        <w:ind w:left="6765" w:hanging="360"/>
      </w:pPr>
    </w:lvl>
    <w:lvl w:ilvl="4" w:tplc="04090019" w:tentative="1">
      <w:start w:val="1"/>
      <w:numFmt w:val="lowerLetter"/>
      <w:lvlText w:val="%5."/>
      <w:lvlJc w:val="left"/>
      <w:pPr>
        <w:ind w:left="7485" w:hanging="360"/>
      </w:pPr>
    </w:lvl>
    <w:lvl w:ilvl="5" w:tplc="0409001B" w:tentative="1">
      <w:start w:val="1"/>
      <w:numFmt w:val="lowerRoman"/>
      <w:lvlText w:val="%6."/>
      <w:lvlJc w:val="right"/>
      <w:pPr>
        <w:ind w:left="8205" w:hanging="180"/>
      </w:pPr>
    </w:lvl>
    <w:lvl w:ilvl="6" w:tplc="0409000F" w:tentative="1">
      <w:start w:val="1"/>
      <w:numFmt w:val="decimal"/>
      <w:lvlText w:val="%7."/>
      <w:lvlJc w:val="left"/>
      <w:pPr>
        <w:ind w:left="8925" w:hanging="360"/>
      </w:pPr>
    </w:lvl>
    <w:lvl w:ilvl="7" w:tplc="04090019" w:tentative="1">
      <w:start w:val="1"/>
      <w:numFmt w:val="lowerLetter"/>
      <w:lvlText w:val="%8."/>
      <w:lvlJc w:val="left"/>
      <w:pPr>
        <w:ind w:left="9645" w:hanging="360"/>
      </w:pPr>
    </w:lvl>
    <w:lvl w:ilvl="8" w:tplc="0409001B" w:tentative="1">
      <w:start w:val="1"/>
      <w:numFmt w:val="lowerRoman"/>
      <w:lvlText w:val="%9."/>
      <w:lvlJc w:val="right"/>
      <w:pPr>
        <w:ind w:left="10365" w:hanging="180"/>
      </w:pPr>
    </w:lvl>
  </w:abstractNum>
  <w:abstractNum w:abstractNumId="3" w15:restartNumberingAfterBreak="0">
    <w:nsid w:val="1F2E6A36"/>
    <w:multiLevelType w:val="hybridMultilevel"/>
    <w:tmpl w:val="CCC2DB72"/>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4" w15:restartNumberingAfterBreak="0">
    <w:nsid w:val="233F56BA"/>
    <w:multiLevelType w:val="hybridMultilevel"/>
    <w:tmpl w:val="D4765766"/>
    <w:lvl w:ilvl="0" w:tplc="E9AAE258">
      <w:start w:val="13"/>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5" w15:restartNumberingAfterBreak="0">
    <w:nsid w:val="416E6556"/>
    <w:multiLevelType w:val="hybridMultilevel"/>
    <w:tmpl w:val="3D6E0DD0"/>
    <w:lvl w:ilvl="0" w:tplc="EC3EBA70">
      <w:start w:val="1"/>
      <w:numFmt w:val="decimal"/>
      <w:lvlText w:val="%1."/>
      <w:lvlJc w:val="left"/>
      <w:pPr>
        <w:ind w:left="144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E6D87"/>
    <w:multiLevelType w:val="hybridMultilevel"/>
    <w:tmpl w:val="31C601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F0BF7"/>
    <w:multiLevelType w:val="hybridMultilevel"/>
    <w:tmpl w:val="C39848D8"/>
    <w:lvl w:ilvl="0" w:tplc="EC3EBA70">
      <w:start w:val="1"/>
      <w:numFmt w:val="decimal"/>
      <w:lvlText w:val="%1."/>
      <w:lvlJc w:val="left"/>
      <w:pPr>
        <w:ind w:left="1440" w:hanging="360"/>
      </w:pPr>
      <w:rPr>
        <w:b w:val="0"/>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F8664E0"/>
    <w:multiLevelType w:val="hybridMultilevel"/>
    <w:tmpl w:val="24680D42"/>
    <w:lvl w:ilvl="0" w:tplc="FF3EA01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61E67"/>
    <w:multiLevelType w:val="hybridMultilevel"/>
    <w:tmpl w:val="2A2C25CA"/>
    <w:lvl w:ilvl="0" w:tplc="E1923D9E">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AF86CED"/>
    <w:multiLevelType w:val="hybridMultilevel"/>
    <w:tmpl w:val="9F0AADB4"/>
    <w:lvl w:ilvl="0" w:tplc="73FE5F8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558DE"/>
    <w:multiLevelType w:val="hybridMultilevel"/>
    <w:tmpl w:val="552A9128"/>
    <w:lvl w:ilvl="0" w:tplc="45E8240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3159D"/>
    <w:multiLevelType w:val="hybridMultilevel"/>
    <w:tmpl w:val="93B8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31D7C"/>
    <w:multiLevelType w:val="hybridMultilevel"/>
    <w:tmpl w:val="817C09B8"/>
    <w:lvl w:ilvl="0" w:tplc="51AA50C8">
      <w:start w:val="4"/>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8330508"/>
    <w:multiLevelType w:val="hybridMultilevel"/>
    <w:tmpl w:val="74A2FD0E"/>
    <w:lvl w:ilvl="0" w:tplc="0409001B">
      <w:start w:val="1"/>
      <w:numFmt w:val="lowerRoman"/>
      <w:lvlText w:val="%1."/>
      <w:lvlJc w:val="righ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0"/>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4"/>
  </w:num>
  <w:num w:numId="7">
    <w:abstractNumId w:val="1"/>
  </w:num>
  <w:num w:numId="8">
    <w:abstractNumId w:val="11"/>
  </w:num>
  <w:num w:numId="9">
    <w:abstractNumId w:val="12"/>
  </w:num>
  <w:num w:numId="10">
    <w:abstractNumId w:val="3"/>
  </w:num>
  <w:num w:numId="11">
    <w:abstractNumId w:val="0"/>
  </w:num>
  <w:num w:numId="12">
    <w:abstractNumId w:val="6"/>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AD"/>
    <w:rsid w:val="00013611"/>
    <w:rsid w:val="00016B17"/>
    <w:rsid w:val="0002481C"/>
    <w:rsid w:val="000323E2"/>
    <w:rsid w:val="00040A69"/>
    <w:rsid w:val="00044DC1"/>
    <w:rsid w:val="0005467B"/>
    <w:rsid w:val="00075E12"/>
    <w:rsid w:val="00094308"/>
    <w:rsid w:val="00095857"/>
    <w:rsid w:val="000964E9"/>
    <w:rsid w:val="000A47BE"/>
    <w:rsid w:val="000E7371"/>
    <w:rsid w:val="000F3B4A"/>
    <w:rsid w:val="0014266F"/>
    <w:rsid w:val="00153C51"/>
    <w:rsid w:val="00173515"/>
    <w:rsid w:val="001757B8"/>
    <w:rsid w:val="001B6159"/>
    <w:rsid w:val="0021475D"/>
    <w:rsid w:val="00215F6D"/>
    <w:rsid w:val="002215D7"/>
    <w:rsid w:val="00261EEE"/>
    <w:rsid w:val="00285E6C"/>
    <w:rsid w:val="00296B8A"/>
    <w:rsid w:val="002A248C"/>
    <w:rsid w:val="002B4436"/>
    <w:rsid w:val="002E0C95"/>
    <w:rsid w:val="003012AC"/>
    <w:rsid w:val="00304D03"/>
    <w:rsid w:val="00322356"/>
    <w:rsid w:val="00357079"/>
    <w:rsid w:val="003825D4"/>
    <w:rsid w:val="003C2247"/>
    <w:rsid w:val="003D6CFB"/>
    <w:rsid w:val="004224E2"/>
    <w:rsid w:val="00442071"/>
    <w:rsid w:val="00451ED4"/>
    <w:rsid w:val="00472573"/>
    <w:rsid w:val="004748CC"/>
    <w:rsid w:val="004D1A4F"/>
    <w:rsid w:val="004E1EA0"/>
    <w:rsid w:val="004F5CEE"/>
    <w:rsid w:val="00524CA3"/>
    <w:rsid w:val="005335E1"/>
    <w:rsid w:val="00574743"/>
    <w:rsid w:val="00582E93"/>
    <w:rsid w:val="00590BEE"/>
    <w:rsid w:val="005A29AA"/>
    <w:rsid w:val="005D5A93"/>
    <w:rsid w:val="005E0E41"/>
    <w:rsid w:val="006013A0"/>
    <w:rsid w:val="0063214D"/>
    <w:rsid w:val="006323C6"/>
    <w:rsid w:val="006408AD"/>
    <w:rsid w:val="006545C4"/>
    <w:rsid w:val="00655AFE"/>
    <w:rsid w:val="006A295C"/>
    <w:rsid w:val="006A5C77"/>
    <w:rsid w:val="006B1D91"/>
    <w:rsid w:val="00744130"/>
    <w:rsid w:val="00753411"/>
    <w:rsid w:val="00782F8A"/>
    <w:rsid w:val="007870AB"/>
    <w:rsid w:val="007A46C0"/>
    <w:rsid w:val="007B2B1A"/>
    <w:rsid w:val="007C06F1"/>
    <w:rsid w:val="007F577B"/>
    <w:rsid w:val="00847301"/>
    <w:rsid w:val="00867DF4"/>
    <w:rsid w:val="00890CC1"/>
    <w:rsid w:val="00892F6A"/>
    <w:rsid w:val="008C0F45"/>
    <w:rsid w:val="008D4C78"/>
    <w:rsid w:val="008E3464"/>
    <w:rsid w:val="008E4FCE"/>
    <w:rsid w:val="008E7E59"/>
    <w:rsid w:val="00905162"/>
    <w:rsid w:val="00906EA9"/>
    <w:rsid w:val="009162F8"/>
    <w:rsid w:val="00942F44"/>
    <w:rsid w:val="0094623F"/>
    <w:rsid w:val="00946947"/>
    <w:rsid w:val="00960EC0"/>
    <w:rsid w:val="00964603"/>
    <w:rsid w:val="00982A6E"/>
    <w:rsid w:val="00984FA3"/>
    <w:rsid w:val="00987CBF"/>
    <w:rsid w:val="009A15EE"/>
    <w:rsid w:val="009D33AE"/>
    <w:rsid w:val="009D3E94"/>
    <w:rsid w:val="009D6C85"/>
    <w:rsid w:val="009F66A9"/>
    <w:rsid w:val="00A11956"/>
    <w:rsid w:val="00A27E70"/>
    <w:rsid w:val="00A41A64"/>
    <w:rsid w:val="00A51797"/>
    <w:rsid w:val="00A60D3A"/>
    <w:rsid w:val="00A91011"/>
    <w:rsid w:val="00A932F2"/>
    <w:rsid w:val="00AC5920"/>
    <w:rsid w:val="00AE1804"/>
    <w:rsid w:val="00AE4E0D"/>
    <w:rsid w:val="00AF2786"/>
    <w:rsid w:val="00B02F3F"/>
    <w:rsid w:val="00B043BD"/>
    <w:rsid w:val="00B05B94"/>
    <w:rsid w:val="00B24D8E"/>
    <w:rsid w:val="00B6671E"/>
    <w:rsid w:val="00B84A4F"/>
    <w:rsid w:val="00BF2835"/>
    <w:rsid w:val="00BF63E0"/>
    <w:rsid w:val="00C01DA1"/>
    <w:rsid w:val="00C25C75"/>
    <w:rsid w:val="00C465A8"/>
    <w:rsid w:val="00C84B90"/>
    <w:rsid w:val="00C8652C"/>
    <w:rsid w:val="00C938B7"/>
    <w:rsid w:val="00CA5621"/>
    <w:rsid w:val="00D05AB5"/>
    <w:rsid w:val="00D4455C"/>
    <w:rsid w:val="00D55938"/>
    <w:rsid w:val="00D64918"/>
    <w:rsid w:val="00D65D7E"/>
    <w:rsid w:val="00D90E7F"/>
    <w:rsid w:val="00DA1474"/>
    <w:rsid w:val="00DC0DAA"/>
    <w:rsid w:val="00DD11BC"/>
    <w:rsid w:val="00E32788"/>
    <w:rsid w:val="00E4426C"/>
    <w:rsid w:val="00E45682"/>
    <w:rsid w:val="00E467C7"/>
    <w:rsid w:val="00EA09AB"/>
    <w:rsid w:val="00EB1BC7"/>
    <w:rsid w:val="00EC75B2"/>
    <w:rsid w:val="00ED2DD7"/>
    <w:rsid w:val="00F34C98"/>
    <w:rsid w:val="00F50C8A"/>
    <w:rsid w:val="00F52994"/>
    <w:rsid w:val="00F56637"/>
    <w:rsid w:val="00F91D55"/>
    <w:rsid w:val="00FB046B"/>
    <w:rsid w:val="00FB44A5"/>
    <w:rsid w:val="00FB7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EA81"/>
  <w15:docId w15:val="{84C5B860-9859-49B5-9D83-458E1F12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
    <w:basedOn w:val="Normal"/>
    <w:link w:val="ListParagraphChar"/>
    <w:uiPriority w:val="34"/>
    <w:qFormat/>
    <w:rsid w:val="006408AD"/>
    <w:pPr>
      <w:ind w:left="720"/>
      <w:contextualSpacing/>
    </w:pPr>
  </w:style>
  <w:style w:type="paragraph" w:styleId="Footer">
    <w:name w:val="footer"/>
    <w:basedOn w:val="Normal"/>
    <w:link w:val="FooterChar"/>
    <w:uiPriority w:val="99"/>
    <w:unhideWhenUsed/>
    <w:rsid w:val="0064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8AD"/>
    <w:rPr>
      <w:lang w:val="fr-FR"/>
    </w:rPr>
  </w:style>
  <w:style w:type="paragraph" w:styleId="Header">
    <w:name w:val="header"/>
    <w:basedOn w:val="Normal"/>
    <w:link w:val="HeaderChar"/>
    <w:uiPriority w:val="99"/>
    <w:unhideWhenUsed/>
    <w:rsid w:val="0064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AD"/>
    <w:rPr>
      <w:lang w:val="fr-FR"/>
    </w:rPr>
  </w:style>
  <w:style w:type="character" w:customStyle="1" w:styleId="ListParagraphChar">
    <w:name w:val="List Paragraph Char"/>
    <w:aliases w:val="Párrafo de lista1 Char"/>
    <w:link w:val="ListParagraph"/>
    <w:uiPriority w:val="34"/>
    <w:locked/>
    <w:rsid w:val="006408AD"/>
    <w:rPr>
      <w:lang w:val="fr-FR"/>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unhideWhenUsed/>
    <w:qFormat/>
    <w:rsid w:val="006408AD"/>
    <w:pPr>
      <w:spacing w:after="0" w:line="240" w:lineRule="auto"/>
    </w:pPr>
    <w:rPr>
      <w:sz w:val="20"/>
      <w:szCs w:val="20"/>
      <w:lang w:eastAsia="fr-FR" w:bidi="fr-F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6408AD"/>
    <w:rPr>
      <w:rFonts w:eastAsiaTheme="minorEastAsia"/>
      <w:sz w:val="20"/>
      <w:szCs w:val="20"/>
      <w:lang w:val="fr-FR" w:eastAsia="fr-FR" w:bidi="fr-FR"/>
    </w:rPr>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Texto de nota al pi"/>
    <w:basedOn w:val="DefaultParagraphFont"/>
    <w:link w:val="AppelnotedebasdepageCharCharCharCharCharCharChar"/>
    <w:uiPriority w:val="99"/>
    <w:unhideWhenUsed/>
    <w:rsid w:val="006408AD"/>
    <w:rPr>
      <w:vertAlign w:val="superscript"/>
    </w:r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6408AD"/>
    <w:pPr>
      <w:spacing w:after="0" w:line="240" w:lineRule="auto"/>
      <w:jc w:val="both"/>
    </w:pPr>
    <w:rPr>
      <w:vertAlign w:val="superscript"/>
    </w:rPr>
  </w:style>
  <w:style w:type="paragraph" w:styleId="BalloonText">
    <w:name w:val="Balloon Text"/>
    <w:basedOn w:val="Normal"/>
    <w:link w:val="BalloonTextChar"/>
    <w:uiPriority w:val="99"/>
    <w:semiHidden/>
    <w:unhideWhenUsed/>
    <w:rsid w:val="00640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AD"/>
    <w:rPr>
      <w:rFonts w:ascii="Tahoma" w:hAnsi="Tahoma" w:cs="Tahoma"/>
      <w:sz w:val="16"/>
      <w:szCs w:val="16"/>
      <w:lang w:val="fr-FR"/>
    </w:rPr>
  </w:style>
  <w:style w:type="character" w:styleId="CommentReference">
    <w:name w:val="annotation reference"/>
    <w:basedOn w:val="DefaultParagraphFont"/>
    <w:uiPriority w:val="99"/>
    <w:semiHidden/>
    <w:unhideWhenUsed/>
    <w:rsid w:val="00FB046B"/>
    <w:rPr>
      <w:sz w:val="16"/>
      <w:szCs w:val="16"/>
    </w:rPr>
  </w:style>
  <w:style w:type="paragraph" w:styleId="CommentText">
    <w:name w:val="annotation text"/>
    <w:basedOn w:val="Normal"/>
    <w:link w:val="CommentTextChar"/>
    <w:uiPriority w:val="99"/>
    <w:semiHidden/>
    <w:unhideWhenUsed/>
    <w:rsid w:val="00FB046B"/>
    <w:pPr>
      <w:spacing w:line="240" w:lineRule="auto"/>
    </w:pPr>
    <w:rPr>
      <w:sz w:val="20"/>
      <w:szCs w:val="20"/>
    </w:rPr>
  </w:style>
  <w:style w:type="character" w:customStyle="1" w:styleId="CommentTextChar">
    <w:name w:val="Comment Text Char"/>
    <w:basedOn w:val="DefaultParagraphFont"/>
    <w:link w:val="CommentText"/>
    <w:uiPriority w:val="99"/>
    <w:semiHidden/>
    <w:rsid w:val="00FB046B"/>
    <w:rPr>
      <w:sz w:val="20"/>
      <w:szCs w:val="20"/>
    </w:rPr>
  </w:style>
  <w:style w:type="paragraph" w:styleId="CommentSubject">
    <w:name w:val="annotation subject"/>
    <w:basedOn w:val="CommentText"/>
    <w:next w:val="CommentText"/>
    <w:link w:val="CommentSubjectChar"/>
    <w:uiPriority w:val="99"/>
    <w:semiHidden/>
    <w:unhideWhenUsed/>
    <w:rsid w:val="00FB046B"/>
    <w:rPr>
      <w:b/>
      <w:bCs/>
    </w:rPr>
  </w:style>
  <w:style w:type="character" w:customStyle="1" w:styleId="CommentSubjectChar">
    <w:name w:val="Comment Subject Char"/>
    <w:basedOn w:val="CommentTextChar"/>
    <w:link w:val="CommentSubject"/>
    <w:uiPriority w:val="99"/>
    <w:semiHidden/>
    <w:rsid w:val="00FB04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dzna001</dc:creator>
  <cp:lastModifiedBy>Milka Mkemwa</cp:lastModifiedBy>
  <cp:revision>8</cp:revision>
  <cp:lastPrinted>2019-09-25T06:16:00Z</cp:lastPrinted>
  <dcterms:created xsi:type="dcterms:W3CDTF">2019-09-18T08:56:00Z</dcterms:created>
  <dcterms:modified xsi:type="dcterms:W3CDTF">2019-09-25T06:16:00Z</dcterms:modified>
</cp:coreProperties>
</file>