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CM/Res.832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382" w:right="318" w:firstLine="192"/>
      </w:pPr>
      <w:r>
        <w:rPr>
          <w:u w:val="single"/>
        </w:rPr>
        <w:t>DECISION ON THE AFRICAN CENTRE FOR APPLIED</w:t>
      </w:r>
      <w:r>
        <w:rPr/>
        <w:t> </w:t>
      </w:r>
      <w:r>
        <w:rPr>
          <w:u w:val="single"/>
        </w:rPr>
        <w:t>RESEARCH</w:t>
      </w:r>
      <w:r>
        <w:rPr>
          <w:spacing w:val="-13"/>
          <w:u w:val="single"/>
        </w:rPr>
        <w:t> </w:t>
      </w:r>
      <w:r>
        <w:rPr>
          <w:u w:val="single"/>
        </w:rPr>
        <w:t>AND</w:t>
      </w:r>
      <w:r>
        <w:rPr>
          <w:spacing w:val="-13"/>
          <w:u w:val="single"/>
        </w:rPr>
        <w:t> </w:t>
      </w:r>
      <w:r>
        <w:rPr>
          <w:u w:val="single"/>
        </w:rPr>
        <w:t>TRAINING</w:t>
      </w:r>
      <w:r>
        <w:rPr>
          <w:spacing w:val="-13"/>
          <w:u w:val="single"/>
        </w:rPr>
        <w:t> </w:t>
      </w:r>
      <w:r>
        <w:rPr>
          <w:u w:val="single"/>
        </w:rPr>
        <w:t>IN</w:t>
      </w:r>
      <w:r>
        <w:rPr>
          <w:spacing w:val="-13"/>
          <w:u w:val="single"/>
        </w:rPr>
        <w:t> </w:t>
      </w:r>
      <w:r>
        <w:rPr>
          <w:u w:val="single"/>
        </w:rPr>
        <w:t>SOCIAL</w:t>
      </w:r>
      <w:r>
        <w:rPr>
          <w:spacing w:val="-13"/>
          <w:u w:val="single"/>
        </w:rPr>
        <w:t> </w:t>
      </w:r>
      <w:r>
        <w:rPr>
          <w:u w:val="single"/>
        </w:rPr>
        <w:t>DEVELOPMENT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20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considered</w:t>
      </w:r>
      <w:r>
        <w:rPr>
          <w:spacing w:val="-11"/>
        </w:rPr>
        <w:t> </w:t>
      </w:r>
      <w:r>
        <w:rPr/>
        <w:t>the</w:t>
      </w:r>
      <w:r>
        <w:rPr>
          <w:spacing w:val="-15"/>
        </w:rPr>
        <w:t> </w:t>
      </w:r>
      <w:r>
        <w:rPr/>
        <w:t>Secretary-General’s</w:t>
      </w:r>
      <w:r>
        <w:rPr>
          <w:spacing w:val="-14"/>
        </w:rPr>
        <w:t> </w:t>
      </w:r>
      <w:r>
        <w:rPr/>
        <w:t>report</w:t>
      </w:r>
      <w:r>
        <w:rPr>
          <w:spacing w:val="-13"/>
        </w:rPr>
        <w:t> </w:t>
      </w:r>
      <w:r>
        <w:rPr/>
        <w:t>contained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document</w:t>
      </w:r>
      <w:r>
        <w:rPr>
          <w:spacing w:val="-13"/>
        </w:rPr>
        <w:t> </w:t>
      </w:r>
      <w:r>
        <w:rPr>
          <w:spacing w:val="-2"/>
        </w:rPr>
        <w:t>CM/1095</w:t>
      </w:r>
    </w:p>
    <w:p>
      <w:pPr>
        <w:pStyle w:val="BodyText"/>
        <w:spacing w:line="360" w:lineRule="auto" w:before="137"/>
        <w:ind w:left="120" w:right="318"/>
      </w:pPr>
      <w:r>
        <w:rPr/>
        <w:t>(XXXVI)</w:t>
      </w:r>
      <w:r>
        <w:rPr>
          <w:spacing w:val="-9"/>
        </w:rPr>
        <w:t> </w:t>
      </w:r>
      <w:r>
        <w:rPr/>
        <w:t>relating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African</w:t>
      </w:r>
      <w:r>
        <w:rPr>
          <w:spacing w:val="-10"/>
        </w:rPr>
        <w:t> </w:t>
      </w:r>
      <w:r>
        <w:rPr/>
        <w:t>Centre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Applied</w:t>
      </w:r>
      <w:r>
        <w:rPr>
          <w:spacing w:val="-10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Training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Social </w:t>
      </w:r>
      <w:r>
        <w:rPr>
          <w:spacing w:val="-2"/>
        </w:rPr>
        <w:t>Development: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91" w:hanging="720"/>
        <w:jc w:val="left"/>
        <w:rPr>
          <w:sz w:val="24"/>
        </w:rPr>
      </w:pPr>
      <w:r>
        <w:rPr>
          <w:sz w:val="24"/>
        </w:rPr>
        <w:t>DECIDES that the OAU Secretary-General should take all the necessary steps to ensure, in collaboration with the ECA, ASWEA and the Host Government, that the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Centre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Applied</w:t>
      </w:r>
      <w:r>
        <w:rPr>
          <w:spacing w:val="-11"/>
          <w:sz w:val="24"/>
        </w:rPr>
        <w:t> </w:t>
      </w:r>
      <w:r>
        <w:rPr>
          <w:sz w:val="24"/>
        </w:rPr>
        <w:t>Research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Training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Social</w:t>
      </w:r>
      <w:r>
        <w:rPr>
          <w:spacing w:val="-11"/>
          <w:sz w:val="24"/>
        </w:rPr>
        <w:t> </w:t>
      </w:r>
      <w:r>
        <w:rPr>
          <w:sz w:val="24"/>
        </w:rPr>
        <w:t>Development</w:t>
      </w:r>
      <w:r>
        <w:rPr>
          <w:spacing w:val="-8"/>
          <w:sz w:val="24"/>
        </w:rPr>
        <w:t> </w:t>
      </w:r>
      <w:r>
        <w:rPr>
          <w:sz w:val="24"/>
        </w:rPr>
        <w:t>gets off the ground;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14" w:hanging="720"/>
        <w:jc w:val="left"/>
        <w:rPr>
          <w:sz w:val="24"/>
        </w:rPr>
      </w:pPr>
      <w:r>
        <w:rPr>
          <w:sz w:val="24"/>
        </w:rPr>
        <w:t>AUTHORIZES a contribution of US$100,00.00 to be taken out of the 1981/82 OAU Budget to be Centre;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25" w:hanging="721"/>
        <w:jc w:val="left"/>
        <w:rPr>
          <w:sz w:val="24"/>
        </w:rPr>
      </w:pPr>
      <w:r>
        <w:rPr>
          <w:sz w:val="24"/>
        </w:rPr>
        <w:t>CALLS</w:t>
      </w:r>
      <w:r>
        <w:rPr>
          <w:spacing w:val="-7"/>
          <w:sz w:val="24"/>
        </w:rPr>
        <w:t> </w:t>
      </w:r>
      <w:r>
        <w:rPr>
          <w:sz w:val="24"/>
        </w:rPr>
        <w:t>UPON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-6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who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yet</w:t>
      </w:r>
      <w:r>
        <w:rPr>
          <w:spacing w:val="-4"/>
          <w:sz w:val="24"/>
        </w:rPr>
        <w:t> </w:t>
      </w:r>
      <w:r>
        <w:rPr>
          <w:sz w:val="24"/>
        </w:rPr>
        <w:t>done</w:t>
      </w:r>
      <w:r>
        <w:rPr>
          <w:spacing w:val="-7"/>
          <w:sz w:val="24"/>
        </w:rPr>
        <w:t> </w:t>
      </w:r>
      <w:r>
        <w:rPr>
          <w:sz w:val="24"/>
        </w:rPr>
        <w:t>so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sign the Agreement establishing the Centre;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0" w:after="0"/>
        <w:ind w:left="839" w:right="299" w:hanging="720"/>
        <w:jc w:val="both"/>
        <w:rPr>
          <w:sz w:val="24"/>
        </w:rPr>
      </w:pPr>
      <w:r>
        <w:rPr>
          <w:sz w:val="24"/>
        </w:rPr>
        <w:t>EXPRESSES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deep</w:t>
      </w:r>
      <w:r>
        <w:rPr>
          <w:spacing w:val="-12"/>
          <w:sz w:val="24"/>
        </w:rPr>
        <w:t> </w:t>
      </w:r>
      <w:r>
        <w:rPr>
          <w:sz w:val="24"/>
        </w:rPr>
        <w:t>gratitude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Socialist</w:t>
      </w:r>
      <w:r>
        <w:rPr>
          <w:spacing w:val="-10"/>
          <w:sz w:val="24"/>
        </w:rPr>
        <w:t> </w:t>
      </w:r>
      <w:r>
        <w:rPr>
          <w:sz w:val="24"/>
        </w:rPr>
        <w:t>People’s</w:t>
      </w:r>
      <w:r>
        <w:rPr>
          <w:spacing w:val="-10"/>
          <w:sz w:val="24"/>
        </w:rPr>
        <w:t> </w:t>
      </w:r>
      <w:r>
        <w:rPr>
          <w:sz w:val="24"/>
        </w:rPr>
        <w:t>Libyan</w:t>
      </w:r>
      <w:r>
        <w:rPr>
          <w:spacing w:val="-10"/>
          <w:sz w:val="24"/>
        </w:rPr>
        <w:t> </w:t>
      </w:r>
      <w:r>
        <w:rPr>
          <w:sz w:val="24"/>
        </w:rPr>
        <w:t>Arab</w:t>
      </w:r>
      <w:r>
        <w:rPr>
          <w:spacing w:val="-10"/>
          <w:sz w:val="24"/>
        </w:rPr>
        <w:t> </w:t>
      </w:r>
      <w:r>
        <w:rPr>
          <w:sz w:val="24"/>
        </w:rPr>
        <w:t>Jamahiriya for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important</w:t>
      </w:r>
      <w:r>
        <w:rPr>
          <w:spacing w:val="-5"/>
          <w:sz w:val="24"/>
        </w:rPr>
        <w:t> </w:t>
      </w:r>
      <w:r>
        <w:rPr>
          <w:sz w:val="24"/>
        </w:rPr>
        <w:t>material</w:t>
      </w:r>
      <w:r>
        <w:rPr>
          <w:spacing w:val="-8"/>
          <w:sz w:val="24"/>
        </w:rPr>
        <w:t> </w:t>
      </w:r>
      <w:r>
        <w:rPr>
          <w:sz w:val="24"/>
        </w:rPr>
        <w:t>assistance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given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Centre</w:t>
      </w:r>
      <w:r>
        <w:rPr>
          <w:spacing w:val="-8"/>
          <w:sz w:val="24"/>
        </w:rPr>
        <w:t> </w:t>
      </w:r>
      <w:r>
        <w:rPr>
          <w:sz w:val="24"/>
        </w:rPr>
        <w:t>thus</w:t>
      </w:r>
      <w:r>
        <w:rPr>
          <w:spacing w:val="-8"/>
          <w:sz w:val="24"/>
        </w:rPr>
        <w:t> </w:t>
      </w:r>
      <w:r>
        <w:rPr>
          <w:sz w:val="24"/>
        </w:rPr>
        <w:t>enabling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to </w:t>
      </w:r>
      <w:r>
        <w:rPr>
          <w:spacing w:val="-2"/>
          <w:sz w:val="24"/>
        </w:rPr>
        <w:t>exist;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1" w:after="0"/>
        <w:ind w:left="840" w:right="372" w:hanging="720"/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host</w:t>
      </w:r>
      <w:r>
        <w:rPr>
          <w:spacing w:val="-8"/>
          <w:sz w:val="24"/>
        </w:rPr>
        <w:t> </w:t>
      </w:r>
      <w:r>
        <w:rPr>
          <w:sz w:val="24"/>
        </w:rPr>
        <w:t>country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continue</w:t>
      </w:r>
      <w:r>
        <w:rPr>
          <w:spacing w:val="-10"/>
          <w:sz w:val="24"/>
        </w:rPr>
        <w:t> </w:t>
      </w:r>
      <w:r>
        <w:rPr>
          <w:sz w:val="24"/>
        </w:rPr>
        <w:t>giving</w:t>
      </w:r>
      <w:r>
        <w:rPr>
          <w:spacing w:val="-10"/>
          <w:sz w:val="24"/>
        </w:rPr>
        <w:t> </w:t>
      </w:r>
      <w:r>
        <w:rPr>
          <w:sz w:val="24"/>
        </w:rPr>
        <w:t>assistance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Centre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8"/>
          <w:sz w:val="24"/>
        </w:rPr>
        <w:t> </w:t>
      </w:r>
      <w:r>
        <w:rPr>
          <w:sz w:val="24"/>
        </w:rPr>
        <w:t>to attain its objectives.</w:t>
      </w:r>
    </w:p>
    <w:sectPr>
      <w:type w:val="continuous"/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9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2023-04-11T21:33:26Z</dcterms:created>
  <dcterms:modified xsi:type="dcterms:W3CDTF">2023-04-11T21:33:26Z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