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6"/>
        <w:ind w:right="101"/>
        <w:jc w:val="right"/>
      </w:pPr>
      <w:r>
        <w:rPr/>
        <w:t>CM/Res.845</w:t>
      </w:r>
      <w:r>
        <w:rPr>
          <w:spacing w:val="-11"/>
        </w:rPr>
        <w:t> </w:t>
      </w:r>
      <w:r>
        <w:rPr>
          <w:spacing w:val="-2"/>
        </w:rPr>
        <w:t>(XXXVI)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1"/>
        </w:rPr>
      </w:pPr>
    </w:p>
    <w:p>
      <w:pPr>
        <w:pStyle w:val="BodyText"/>
        <w:spacing w:line="362" w:lineRule="auto" w:before="1"/>
        <w:ind w:left="3844" w:right="1422" w:hanging="2218"/>
      </w:pPr>
      <w:r>
        <w:rPr>
          <w:u w:val="single"/>
        </w:rPr>
        <w:t>RESOLUTION</w:t>
      </w:r>
      <w:r>
        <w:rPr>
          <w:spacing w:val="-12"/>
          <w:u w:val="single"/>
        </w:rPr>
        <w:t> </w:t>
      </w:r>
      <w:r>
        <w:rPr>
          <w:u w:val="single"/>
        </w:rPr>
        <w:t>ON</w:t>
      </w:r>
      <w:r>
        <w:rPr>
          <w:spacing w:val="-12"/>
          <w:u w:val="single"/>
        </w:rPr>
        <w:t> </w:t>
      </w:r>
      <w:r>
        <w:rPr>
          <w:u w:val="single"/>
        </w:rPr>
        <w:t>SOLAR</w:t>
      </w:r>
      <w:r>
        <w:rPr>
          <w:spacing w:val="-12"/>
          <w:u w:val="single"/>
        </w:rPr>
        <w:t> </w:t>
      </w:r>
      <w:r>
        <w:rPr>
          <w:u w:val="single"/>
        </w:rPr>
        <w:t>ENERGY</w:t>
      </w:r>
      <w:r>
        <w:rPr>
          <w:spacing w:val="-12"/>
          <w:u w:val="single"/>
        </w:rPr>
        <w:t> </w:t>
      </w:r>
      <w:r>
        <w:rPr>
          <w:u w:val="single"/>
        </w:rPr>
        <w:t>DEVELOPMENT</w:t>
      </w:r>
      <w:r>
        <w:rPr/>
        <w:t> </w:t>
      </w:r>
      <w:r>
        <w:rPr>
          <w:u w:val="single"/>
        </w:rPr>
        <w:t>IN AFRICA</w:t>
      </w:r>
    </w:p>
    <w:p>
      <w:pPr>
        <w:pStyle w:val="BodyText"/>
        <w:spacing w:before="9"/>
        <w:rPr>
          <w:sz w:val="27"/>
        </w:rPr>
      </w:pPr>
    </w:p>
    <w:p>
      <w:pPr>
        <w:pStyle w:val="BodyText"/>
        <w:spacing w:line="360" w:lineRule="auto" w:before="90"/>
        <w:ind w:left="119" w:right="132"/>
      </w:pPr>
      <w:r>
        <w:rPr/>
        <w:t>The</w:t>
      </w:r>
      <w:r>
        <w:rPr>
          <w:spacing w:val="-14"/>
        </w:rPr>
        <w:t> </w:t>
      </w:r>
      <w:r>
        <w:rPr/>
        <w:t>Council</w:t>
      </w:r>
      <w:r>
        <w:rPr>
          <w:spacing w:val="-14"/>
        </w:rPr>
        <w:t> </w:t>
      </w:r>
      <w:r>
        <w:rPr/>
        <w:t>of</w:t>
      </w:r>
      <w:r>
        <w:rPr>
          <w:spacing w:val="-14"/>
        </w:rPr>
        <w:t> </w:t>
      </w:r>
      <w:r>
        <w:rPr/>
        <w:t>Ministers</w:t>
      </w:r>
      <w:r>
        <w:rPr>
          <w:spacing w:val="-14"/>
        </w:rPr>
        <w:t> </w:t>
      </w:r>
      <w:r>
        <w:rPr/>
        <w:t>of</w:t>
      </w:r>
      <w:r>
        <w:rPr>
          <w:spacing w:val="-14"/>
        </w:rPr>
        <w:t> </w:t>
      </w:r>
      <w:r>
        <w:rPr/>
        <w:t>the</w:t>
      </w:r>
      <w:r>
        <w:rPr>
          <w:spacing w:val="-14"/>
        </w:rPr>
        <w:t> </w:t>
      </w:r>
      <w:r>
        <w:rPr/>
        <w:t>Organization</w:t>
      </w:r>
      <w:r>
        <w:rPr>
          <w:spacing w:val="-14"/>
        </w:rPr>
        <w:t> </w:t>
      </w:r>
      <w:r>
        <w:rPr/>
        <w:t>of</w:t>
      </w:r>
      <w:r>
        <w:rPr>
          <w:spacing w:val="-14"/>
        </w:rPr>
        <w:t> </w:t>
      </w:r>
      <w:r>
        <w:rPr/>
        <w:t>African</w:t>
      </w:r>
      <w:r>
        <w:rPr>
          <w:spacing w:val="-14"/>
        </w:rPr>
        <w:t> </w:t>
      </w:r>
      <w:r>
        <w:rPr/>
        <w:t>Unity,</w:t>
      </w:r>
      <w:r>
        <w:rPr>
          <w:spacing w:val="-12"/>
        </w:rPr>
        <w:t> </w:t>
      </w:r>
      <w:r>
        <w:rPr/>
        <w:t>meeting</w:t>
      </w:r>
      <w:r>
        <w:rPr>
          <w:spacing w:val="-14"/>
        </w:rPr>
        <w:t> </w:t>
      </w:r>
      <w:r>
        <w:rPr/>
        <w:t>in</w:t>
      </w:r>
      <w:r>
        <w:rPr>
          <w:spacing w:val="-14"/>
        </w:rPr>
        <w:t> </w:t>
      </w:r>
      <w:r>
        <w:rPr/>
        <w:t>its</w:t>
      </w:r>
      <w:r>
        <w:rPr>
          <w:spacing w:val="7"/>
        </w:rPr>
        <w:t> </w:t>
      </w:r>
      <w:r>
        <w:rPr/>
        <w:t>Thirty-sixth Ordinary Session in Addis Ababa, Ethiopia, from 23 February to 1 March, 1981,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119" w:right="132"/>
      </w:pPr>
      <w:r>
        <w:rPr>
          <w:u w:val="single"/>
        </w:rPr>
        <w:t>Recalling</w:t>
      </w:r>
      <w:r>
        <w:rPr>
          <w:spacing w:val="-1"/>
        </w:rPr>
        <w:t> </w:t>
      </w:r>
      <w:r>
        <w:rPr/>
        <w:t>Resolution CM/Res.569 (XXIX) of the Twenty-ninth Ordinary Session in Libreville,</w:t>
      </w:r>
      <w:r>
        <w:rPr>
          <w:spacing w:val="-15"/>
        </w:rPr>
        <w:t> </w:t>
      </w:r>
      <w:r>
        <w:rPr/>
        <w:t>Gabon,</w:t>
      </w:r>
      <w:r>
        <w:rPr>
          <w:spacing w:val="-15"/>
        </w:rPr>
        <w:t> </w:t>
      </w:r>
      <w:r>
        <w:rPr/>
        <w:t>on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Scientific,</w:t>
      </w:r>
      <w:r>
        <w:rPr>
          <w:spacing w:val="-15"/>
        </w:rPr>
        <w:t> </w:t>
      </w:r>
      <w:r>
        <w:rPr/>
        <w:t>Technological</w:t>
      </w:r>
      <w:r>
        <w:rPr>
          <w:spacing w:val="-15"/>
        </w:rPr>
        <w:t> </w:t>
      </w:r>
      <w:r>
        <w:rPr/>
        <w:t>Research</w:t>
      </w:r>
      <w:r>
        <w:rPr>
          <w:spacing w:val="-15"/>
        </w:rPr>
        <w:t> </w:t>
      </w:r>
      <w:r>
        <w:rPr/>
        <w:t>and</w:t>
      </w:r>
      <w:r>
        <w:rPr>
          <w:spacing w:val="-15"/>
        </w:rPr>
        <w:t> </w:t>
      </w:r>
      <w:r>
        <w:rPr/>
        <w:t>Development</w:t>
      </w:r>
      <w:r>
        <w:rPr>
          <w:spacing w:val="-15"/>
        </w:rPr>
        <w:t> </w:t>
      </w:r>
      <w:r>
        <w:rPr/>
        <w:t>Activiti</w:t>
      </w:r>
      <w:r>
        <w:rPr>
          <w:spacing w:val="-29"/>
        </w:rPr>
        <w:t> </w:t>
      </w:r>
      <w:r>
        <w:rPr/>
        <w:t>es of the Executive Secretariat of the OAU/STRC,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120" w:right="132"/>
      </w:pPr>
      <w:r>
        <w:rPr>
          <w:u w:val="single"/>
        </w:rPr>
        <w:t>Noting</w:t>
      </w:r>
      <w:r>
        <w:rPr>
          <w:spacing w:val="-11"/>
        </w:rPr>
        <w:t> </w:t>
      </w:r>
      <w:r>
        <w:rPr/>
        <w:t>the</w:t>
      </w:r>
      <w:r>
        <w:rPr>
          <w:spacing w:val="-11"/>
        </w:rPr>
        <w:t> </w:t>
      </w:r>
      <w:r>
        <w:rPr/>
        <w:t>Recommendations</w:t>
      </w:r>
      <w:r>
        <w:rPr>
          <w:spacing w:val="-10"/>
        </w:rPr>
        <w:t> </w:t>
      </w:r>
      <w:r>
        <w:rPr/>
        <w:t>of</w:t>
      </w:r>
      <w:r>
        <w:rPr>
          <w:spacing w:val="-10"/>
        </w:rPr>
        <w:t> </w:t>
      </w:r>
      <w:r>
        <w:rPr/>
        <w:t>the</w:t>
      </w:r>
      <w:r>
        <w:rPr>
          <w:spacing w:val="-11"/>
        </w:rPr>
        <w:t> </w:t>
      </w:r>
      <w:r>
        <w:rPr/>
        <w:t>Inter-African</w:t>
      </w:r>
      <w:r>
        <w:rPr>
          <w:spacing w:val="-10"/>
        </w:rPr>
        <w:t> </w:t>
      </w:r>
      <w:r>
        <w:rPr/>
        <w:t>Committee</w:t>
      </w:r>
      <w:r>
        <w:rPr>
          <w:spacing w:val="-10"/>
        </w:rPr>
        <w:t> </w:t>
      </w:r>
      <w:r>
        <w:rPr/>
        <w:t>on</w:t>
      </w:r>
      <w:r>
        <w:rPr>
          <w:spacing w:val="-10"/>
        </w:rPr>
        <w:t> </w:t>
      </w:r>
      <w:r>
        <w:rPr/>
        <w:t>Solar</w:t>
      </w:r>
      <w:r>
        <w:rPr>
          <w:spacing w:val="-10"/>
        </w:rPr>
        <w:t> </w:t>
      </w:r>
      <w:r>
        <w:rPr/>
        <w:t>Energy</w:t>
      </w:r>
      <w:r>
        <w:rPr>
          <w:spacing w:val="-10"/>
        </w:rPr>
        <w:t> </w:t>
      </w:r>
      <w:r>
        <w:rPr/>
        <w:t>contained in Document CM/1097 (XXXVX):</w:t>
      </w:r>
    </w:p>
    <w:p>
      <w:pPr>
        <w:pStyle w:val="BodyText"/>
        <w:spacing w:before="1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360" w:lineRule="auto" w:before="1" w:after="0"/>
        <w:ind w:left="840" w:right="162" w:hanging="720"/>
        <w:jc w:val="left"/>
        <w:rPr>
          <w:sz w:val="24"/>
        </w:rPr>
      </w:pPr>
      <w:r>
        <w:rPr>
          <w:sz w:val="24"/>
        </w:rPr>
        <w:t>WELCOMES</w:t>
      </w:r>
      <w:r>
        <w:rPr>
          <w:spacing w:val="-9"/>
          <w:sz w:val="24"/>
        </w:rPr>
        <w:t> </w:t>
      </w:r>
      <w:r>
        <w:rPr>
          <w:sz w:val="24"/>
        </w:rPr>
        <w:t>plans</w:t>
      </w:r>
      <w:r>
        <w:rPr>
          <w:spacing w:val="-9"/>
          <w:sz w:val="24"/>
        </w:rPr>
        <w:t> </w:t>
      </w:r>
      <w:r>
        <w:rPr>
          <w:sz w:val="24"/>
        </w:rPr>
        <w:t>for</w:t>
      </w:r>
      <w:r>
        <w:rPr>
          <w:spacing w:val="-9"/>
          <w:sz w:val="24"/>
        </w:rPr>
        <w:t> </w:t>
      </w:r>
      <w:r>
        <w:rPr>
          <w:sz w:val="24"/>
        </w:rPr>
        <w:t>implementation</w:t>
      </w:r>
      <w:r>
        <w:rPr>
          <w:spacing w:val="-9"/>
          <w:sz w:val="24"/>
        </w:rPr>
        <w:t> </w:t>
      </w:r>
      <w:r>
        <w:rPr>
          <w:sz w:val="24"/>
        </w:rPr>
        <w:t>of</w:t>
      </w:r>
      <w:r>
        <w:rPr>
          <w:spacing w:val="-9"/>
          <w:sz w:val="24"/>
        </w:rPr>
        <w:t> </w:t>
      </w:r>
      <w:r>
        <w:rPr>
          <w:sz w:val="24"/>
        </w:rPr>
        <w:t>the</w:t>
      </w:r>
      <w:r>
        <w:rPr>
          <w:spacing w:val="-9"/>
          <w:sz w:val="24"/>
        </w:rPr>
        <w:t> </w:t>
      </w:r>
      <w:r>
        <w:rPr>
          <w:sz w:val="24"/>
        </w:rPr>
        <w:t>recommendation</w:t>
      </w:r>
      <w:r>
        <w:rPr>
          <w:spacing w:val="-9"/>
          <w:sz w:val="24"/>
        </w:rPr>
        <w:t> </w:t>
      </w:r>
      <w:r>
        <w:rPr>
          <w:sz w:val="24"/>
        </w:rPr>
        <w:t>of</w:t>
      </w:r>
      <w:r>
        <w:rPr>
          <w:spacing w:val="-9"/>
          <w:sz w:val="24"/>
        </w:rPr>
        <w:t> </w:t>
      </w:r>
      <w:r>
        <w:rPr>
          <w:sz w:val="24"/>
        </w:rPr>
        <w:t>this</w:t>
      </w:r>
      <w:r>
        <w:rPr>
          <w:spacing w:val="-9"/>
          <w:sz w:val="24"/>
        </w:rPr>
        <w:t> </w:t>
      </w:r>
      <w:r>
        <w:rPr>
          <w:sz w:val="24"/>
        </w:rPr>
        <w:t>Committee and</w:t>
      </w:r>
      <w:r>
        <w:rPr>
          <w:spacing w:val="-3"/>
          <w:sz w:val="24"/>
        </w:rPr>
        <w:t> </w:t>
      </w:r>
      <w:r>
        <w:rPr>
          <w:sz w:val="24"/>
        </w:rPr>
        <w:t>also the</w:t>
      </w:r>
      <w:r>
        <w:rPr>
          <w:spacing w:val="-3"/>
          <w:sz w:val="24"/>
        </w:rPr>
        <w:t> </w:t>
      </w:r>
      <w:r>
        <w:rPr>
          <w:sz w:val="24"/>
        </w:rPr>
        <w:t>recommendations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joint OAU/ECA</w:t>
      </w:r>
      <w:r>
        <w:rPr>
          <w:spacing w:val="-2"/>
          <w:sz w:val="24"/>
        </w:rPr>
        <w:t> </w:t>
      </w:r>
      <w:r>
        <w:rPr>
          <w:sz w:val="24"/>
        </w:rPr>
        <w:t>meeting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African</w:t>
      </w:r>
      <w:r>
        <w:rPr>
          <w:spacing w:val="-2"/>
          <w:sz w:val="24"/>
        </w:rPr>
        <w:t> </w:t>
      </w:r>
      <w:r>
        <w:rPr>
          <w:sz w:val="24"/>
        </w:rPr>
        <w:t>Experts on Energy held in Addis Ababa, in March 1980, within the framework of the Lagos Plan of Action;</w:t>
      </w:r>
    </w:p>
    <w:p>
      <w:pPr>
        <w:pStyle w:val="BodyText"/>
        <w:spacing w:before="10"/>
        <w:rPr>
          <w:sz w:val="35"/>
        </w:rPr>
      </w:pP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360" w:lineRule="auto" w:before="0" w:after="0"/>
        <w:ind w:left="839" w:right="175" w:hanging="720"/>
        <w:jc w:val="left"/>
        <w:rPr>
          <w:sz w:val="24"/>
        </w:rPr>
      </w:pPr>
      <w:r>
        <w:rPr>
          <w:sz w:val="24"/>
        </w:rPr>
        <w:t>REQUESTS</w:t>
      </w:r>
      <w:r>
        <w:rPr>
          <w:spacing w:val="-7"/>
          <w:sz w:val="24"/>
        </w:rPr>
        <w:t> </w:t>
      </w: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z w:val="24"/>
        </w:rPr>
        <w:t>OAU</w:t>
      </w:r>
      <w:r>
        <w:rPr>
          <w:spacing w:val="-7"/>
          <w:sz w:val="24"/>
        </w:rPr>
        <w:t> </w:t>
      </w:r>
      <w:r>
        <w:rPr>
          <w:sz w:val="24"/>
        </w:rPr>
        <w:t>Secretariat</w:t>
      </w:r>
      <w:r>
        <w:rPr>
          <w:spacing w:val="-5"/>
          <w:sz w:val="24"/>
        </w:rPr>
        <w:t> </w:t>
      </w:r>
      <w:r>
        <w:rPr>
          <w:sz w:val="24"/>
        </w:rPr>
        <w:t>in</w:t>
      </w:r>
      <w:r>
        <w:rPr>
          <w:spacing w:val="-7"/>
          <w:sz w:val="24"/>
        </w:rPr>
        <w:t> </w:t>
      </w:r>
      <w:r>
        <w:rPr>
          <w:sz w:val="24"/>
        </w:rPr>
        <w:t>co-operation</w:t>
      </w:r>
      <w:r>
        <w:rPr>
          <w:spacing w:val="-7"/>
          <w:sz w:val="24"/>
        </w:rPr>
        <w:t> </w:t>
      </w:r>
      <w:r>
        <w:rPr>
          <w:sz w:val="24"/>
        </w:rPr>
        <w:t>with</w:t>
      </w:r>
      <w:r>
        <w:rPr>
          <w:spacing w:val="-7"/>
          <w:sz w:val="24"/>
        </w:rPr>
        <w:t> </w:t>
      </w:r>
      <w:r>
        <w:rPr>
          <w:sz w:val="24"/>
        </w:rPr>
        <w:t>ECA</w:t>
      </w:r>
      <w:r>
        <w:rPr>
          <w:spacing w:val="-7"/>
          <w:sz w:val="24"/>
        </w:rPr>
        <w:t> </w:t>
      </w:r>
      <w:r>
        <w:rPr>
          <w:sz w:val="24"/>
        </w:rPr>
        <w:t>and</w:t>
      </w:r>
      <w:r>
        <w:rPr>
          <w:spacing w:val="-7"/>
          <w:sz w:val="24"/>
        </w:rPr>
        <w:t> </w:t>
      </w: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z w:val="24"/>
        </w:rPr>
        <w:t>Inter-African Committee on Solar Energy to review all activities going on in this field in more detail and to unify their efforts taking into consideration recommendations of International</w:t>
      </w:r>
      <w:r>
        <w:rPr>
          <w:spacing w:val="-11"/>
          <w:sz w:val="24"/>
        </w:rPr>
        <w:t> </w:t>
      </w:r>
      <w:r>
        <w:rPr>
          <w:sz w:val="24"/>
        </w:rPr>
        <w:t>Organizations</w:t>
      </w:r>
      <w:r>
        <w:rPr>
          <w:spacing w:val="-10"/>
          <w:sz w:val="24"/>
        </w:rPr>
        <w:t> </w:t>
      </w:r>
      <w:r>
        <w:rPr>
          <w:sz w:val="24"/>
        </w:rPr>
        <w:t>to</w:t>
      </w:r>
      <w:r>
        <w:rPr>
          <w:spacing w:val="-8"/>
          <w:sz w:val="24"/>
        </w:rPr>
        <w:t> </w:t>
      </w:r>
      <w:r>
        <w:rPr>
          <w:sz w:val="24"/>
        </w:rPr>
        <w:t>have</w:t>
      </w:r>
      <w:r>
        <w:rPr>
          <w:spacing w:val="-11"/>
          <w:sz w:val="24"/>
        </w:rPr>
        <w:t> </w:t>
      </w:r>
      <w:r>
        <w:rPr>
          <w:sz w:val="24"/>
        </w:rPr>
        <w:t>unified</w:t>
      </w:r>
      <w:r>
        <w:rPr>
          <w:spacing w:val="-11"/>
          <w:sz w:val="24"/>
        </w:rPr>
        <w:t> </w:t>
      </w:r>
      <w:r>
        <w:rPr>
          <w:sz w:val="24"/>
        </w:rPr>
        <w:t>plans</w:t>
      </w:r>
      <w:r>
        <w:rPr>
          <w:spacing w:val="-11"/>
          <w:sz w:val="24"/>
        </w:rPr>
        <w:t> </w:t>
      </w:r>
      <w:r>
        <w:rPr>
          <w:sz w:val="24"/>
        </w:rPr>
        <w:t>according</w:t>
      </w:r>
      <w:r>
        <w:rPr>
          <w:spacing w:val="-10"/>
          <w:sz w:val="24"/>
        </w:rPr>
        <w:t> </w:t>
      </w:r>
      <w:r>
        <w:rPr>
          <w:sz w:val="24"/>
        </w:rPr>
        <w:t>to</w:t>
      </w:r>
      <w:r>
        <w:rPr>
          <w:spacing w:val="-8"/>
          <w:sz w:val="24"/>
        </w:rPr>
        <w:t> </w:t>
      </w:r>
      <w:r>
        <w:rPr>
          <w:sz w:val="24"/>
        </w:rPr>
        <w:t>the</w:t>
      </w:r>
      <w:r>
        <w:rPr>
          <w:spacing w:val="-11"/>
          <w:sz w:val="24"/>
        </w:rPr>
        <w:t> </w:t>
      </w:r>
      <w:r>
        <w:rPr>
          <w:sz w:val="24"/>
        </w:rPr>
        <w:t>directives</w:t>
      </w:r>
      <w:r>
        <w:rPr>
          <w:spacing w:val="-10"/>
          <w:sz w:val="24"/>
        </w:rPr>
        <w:t> </w:t>
      </w:r>
      <w:r>
        <w:rPr>
          <w:sz w:val="24"/>
        </w:rPr>
        <w:t>of</w:t>
      </w:r>
      <w:r>
        <w:rPr>
          <w:spacing w:val="-10"/>
          <w:sz w:val="24"/>
        </w:rPr>
        <w:t> </w:t>
      </w:r>
      <w:r>
        <w:rPr>
          <w:sz w:val="24"/>
        </w:rPr>
        <w:t>the Lagos Plan of Action;</w:t>
      </w:r>
    </w:p>
    <w:p>
      <w:pPr>
        <w:pStyle w:val="BodyText"/>
        <w:spacing w:before="9"/>
        <w:rPr>
          <w:sz w:val="35"/>
        </w:rPr>
      </w:pP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360" w:lineRule="auto" w:before="0" w:after="0"/>
        <w:ind w:left="839" w:right="284" w:hanging="720"/>
        <w:jc w:val="left"/>
        <w:rPr>
          <w:sz w:val="24"/>
        </w:rPr>
      </w:pPr>
      <w:r>
        <w:rPr>
          <w:sz w:val="24"/>
        </w:rPr>
        <w:t>URGES Member States of the OAU to accelerate the ratification of the constitution</w:t>
      </w:r>
      <w:r>
        <w:rPr>
          <w:spacing w:val="-10"/>
          <w:sz w:val="24"/>
        </w:rPr>
        <w:t> </w:t>
      </w:r>
      <w:r>
        <w:rPr>
          <w:sz w:val="24"/>
        </w:rPr>
        <w:t>of</w:t>
      </w:r>
      <w:r>
        <w:rPr>
          <w:spacing w:val="-10"/>
          <w:sz w:val="24"/>
        </w:rPr>
        <w:t> </w:t>
      </w:r>
      <w:r>
        <w:rPr>
          <w:sz w:val="24"/>
        </w:rPr>
        <w:t>the</w:t>
      </w:r>
      <w:r>
        <w:rPr>
          <w:spacing w:val="-10"/>
          <w:sz w:val="24"/>
        </w:rPr>
        <w:t> </w:t>
      </w:r>
      <w:r>
        <w:rPr>
          <w:sz w:val="24"/>
        </w:rPr>
        <w:t>African</w:t>
      </w:r>
      <w:r>
        <w:rPr>
          <w:spacing w:val="-10"/>
          <w:sz w:val="24"/>
        </w:rPr>
        <w:t> </w:t>
      </w:r>
      <w:r>
        <w:rPr>
          <w:sz w:val="24"/>
        </w:rPr>
        <w:t>Regional</w:t>
      </w:r>
      <w:r>
        <w:rPr>
          <w:spacing w:val="-10"/>
          <w:sz w:val="24"/>
        </w:rPr>
        <w:t> </w:t>
      </w:r>
      <w:r>
        <w:rPr>
          <w:sz w:val="24"/>
        </w:rPr>
        <w:t>Centre</w:t>
      </w:r>
      <w:r>
        <w:rPr>
          <w:spacing w:val="-10"/>
          <w:sz w:val="24"/>
        </w:rPr>
        <w:t> </w:t>
      </w:r>
      <w:r>
        <w:rPr>
          <w:sz w:val="24"/>
        </w:rPr>
        <w:t>for</w:t>
      </w:r>
      <w:r>
        <w:rPr>
          <w:spacing w:val="-10"/>
          <w:sz w:val="24"/>
        </w:rPr>
        <w:t> </w:t>
      </w:r>
      <w:r>
        <w:rPr>
          <w:sz w:val="24"/>
        </w:rPr>
        <w:t>Solar</w:t>
      </w:r>
      <w:r>
        <w:rPr>
          <w:spacing w:val="-10"/>
          <w:sz w:val="24"/>
        </w:rPr>
        <w:t> </w:t>
      </w:r>
      <w:r>
        <w:rPr>
          <w:sz w:val="24"/>
        </w:rPr>
        <w:t>Energy</w:t>
      </w:r>
      <w:r>
        <w:rPr>
          <w:spacing w:val="-10"/>
          <w:sz w:val="24"/>
        </w:rPr>
        <w:t> </w:t>
      </w:r>
      <w:r>
        <w:rPr>
          <w:sz w:val="24"/>
        </w:rPr>
        <w:t>as</w:t>
      </w:r>
      <w:r>
        <w:rPr>
          <w:spacing w:val="-10"/>
          <w:sz w:val="24"/>
        </w:rPr>
        <w:t> </w:t>
      </w:r>
      <w:r>
        <w:rPr>
          <w:sz w:val="24"/>
        </w:rPr>
        <w:t>recommended</w:t>
      </w:r>
      <w:r>
        <w:rPr>
          <w:spacing w:val="-10"/>
          <w:sz w:val="24"/>
        </w:rPr>
        <w:t> </w:t>
      </w:r>
      <w:r>
        <w:rPr>
          <w:sz w:val="24"/>
        </w:rPr>
        <w:t>by the Lagos Plan of Action so that this centre will be operational as soon as </w:t>
      </w:r>
      <w:r>
        <w:rPr>
          <w:spacing w:val="-2"/>
          <w:sz w:val="24"/>
        </w:rPr>
        <w:t>possible;</w:t>
      </w:r>
    </w:p>
    <w:p>
      <w:pPr>
        <w:spacing w:after="0" w:line="360" w:lineRule="auto"/>
        <w:jc w:val="left"/>
        <w:rPr>
          <w:sz w:val="24"/>
        </w:rPr>
        <w:sectPr>
          <w:type w:val="continuous"/>
          <w:pgSz w:w="12240" w:h="15840"/>
          <w:pgMar w:top="1360" w:bottom="280" w:left="1680" w:right="1700"/>
        </w:sectPr>
      </w:pP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360" w:lineRule="auto" w:before="76" w:after="0"/>
        <w:ind w:left="839" w:right="522" w:hanging="720"/>
        <w:jc w:val="left"/>
        <w:rPr>
          <w:sz w:val="24"/>
        </w:rPr>
      </w:pPr>
      <w:r>
        <w:rPr>
          <w:sz w:val="24"/>
        </w:rPr>
        <w:t>REQUESTS</w:t>
      </w:r>
      <w:r>
        <w:rPr>
          <w:spacing w:val="-8"/>
          <w:sz w:val="24"/>
        </w:rPr>
        <w:t> </w:t>
      </w:r>
      <w:r>
        <w:rPr>
          <w:sz w:val="24"/>
        </w:rPr>
        <w:t>the</w:t>
      </w:r>
      <w:r>
        <w:rPr>
          <w:spacing w:val="-8"/>
          <w:sz w:val="24"/>
        </w:rPr>
        <w:t> </w:t>
      </w:r>
      <w:r>
        <w:rPr>
          <w:sz w:val="24"/>
        </w:rPr>
        <w:t>OAU</w:t>
      </w:r>
      <w:r>
        <w:rPr>
          <w:spacing w:val="-8"/>
          <w:sz w:val="24"/>
        </w:rPr>
        <w:t> </w:t>
      </w:r>
      <w:r>
        <w:rPr>
          <w:sz w:val="24"/>
        </w:rPr>
        <w:t>Secretariat,</w:t>
      </w:r>
      <w:r>
        <w:rPr>
          <w:spacing w:val="-6"/>
          <w:sz w:val="24"/>
        </w:rPr>
        <w:t> </w:t>
      </w:r>
      <w:r>
        <w:rPr>
          <w:sz w:val="24"/>
        </w:rPr>
        <w:t>in co-operation</w:t>
      </w:r>
      <w:r>
        <w:rPr>
          <w:spacing w:val="-8"/>
          <w:sz w:val="24"/>
        </w:rPr>
        <w:t> </w:t>
      </w:r>
      <w:r>
        <w:rPr>
          <w:sz w:val="24"/>
        </w:rPr>
        <w:t>with</w:t>
      </w:r>
      <w:r>
        <w:rPr>
          <w:spacing w:val="-8"/>
          <w:sz w:val="24"/>
        </w:rPr>
        <w:t> </w:t>
      </w:r>
      <w:r>
        <w:rPr>
          <w:sz w:val="24"/>
        </w:rPr>
        <w:t>ECA,</w:t>
      </w:r>
      <w:r>
        <w:rPr>
          <w:spacing w:val="-5"/>
          <w:sz w:val="24"/>
        </w:rPr>
        <w:t> </w:t>
      </w:r>
      <w:r>
        <w:rPr>
          <w:sz w:val="24"/>
        </w:rPr>
        <w:t>to</w:t>
      </w:r>
      <w:r>
        <w:rPr>
          <w:spacing w:val="-6"/>
          <w:sz w:val="24"/>
        </w:rPr>
        <w:t> </w:t>
      </w:r>
      <w:r>
        <w:rPr>
          <w:sz w:val="24"/>
        </w:rPr>
        <w:t>accelerate</w:t>
      </w:r>
      <w:r>
        <w:rPr>
          <w:spacing w:val="-8"/>
          <w:sz w:val="24"/>
        </w:rPr>
        <w:t> </w:t>
      </w:r>
      <w:r>
        <w:rPr>
          <w:sz w:val="24"/>
        </w:rPr>
        <w:t>the establishment</w:t>
      </w:r>
      <w:r>
        <w:rPr>
          <w:spacing w:val="-8"/>
          <w:sz w:val="24"/>
        </w:rPr>
        <w:t> </w:t>
      </w:r>
      <w:r>
        <w:rPr>
          <w:sz w:val="24"/>
        </w:rPr>
        <w:t>of</w:t>
      </w:r>
      <w:r>
        <w:rPr>
          <w:spacing w:val="-9"/>
          <w:sz w:val="24"/>
        </w:rPr>
        <w:t> </w:t>
      </w:r>
      <w:r>
        <w:rPr>
          <w:sz w:val="24"/>
        </w:rPr>
        <w:t>the</w:t>
      </w:r>
      <w:r>
        <w:rPr>
          <w:spacing w:val="-9"/>
          <w:sz w:val="24"/>
        </w:rPr>
        <w:t> </w:t>
      </w:r>
      <w:r>
        <w:rPr>
          <w:sz w:val="24"/>
        </w:rPr>
        <w:t>African</w:t>
      </w:r>
      <w:r>
        <w:rPr>
          <w:spacing w:val="-9"/>
          <w:sz w:val="24"/>
        </w:rPr>
        <w:t> </w:t>
      </w:r>
      <w:r>
        <w:rPr>
          <w:sz w:val="24"/>
        </w:rPr>
        <w:t>Energy</w:t>
      </w:r>
      <w:r>
        <w:rPr>
          <w:spacing w:val="-9"/>
          <w:sz w:val="24"/>
        </w:rPr>
        <w:t> </w:t>
      </w:r>
      <w:r>
        <w:rPr>
          <w:sz w:val="24"/>
        </w:rPr>
        <w:t>Commission</w:t>
      </w:r>
      <w:r>
        <w:rPr>
          <w:spacing w:val="-9"/>
          <w:sz w:val="24"/>
        </w:rPr>
        <w:t> </w:t>
      </w:r>
      <w:r>
        <w:rPr>
          <w:sz w:val="24"/>
        </w:rPr>
        <w:t>which</w:t>
      </w:r>
      <w:r>
        <w:rPr>
          <w:spacing w:val="-9"/>
          <w:sz w:val="24"/>
        </w:rPr>
        <w:t> </w:t>
      </w:r>
      <w:r>
        <w:rPr>
          <w:sz w:val="24"/>
        </w:rPr>
        <w:t>will</w:t>
      </w:r>
      <w:r>
        <w:rPr>
          <w:spacing w:val="-9"/>
          <w:sz w:val="24"/>
        </w:rPr>
        <w:t> </w:t>
      </w:r>
      <w:r>
        <w:rPr>
          <w:sz w:val="24"/>
        </w:rPr>
        <w:t>be</w:t>
      </w:r>
      <w:r>
        <w:rPr>
          <w:spacing w:val="-9"/>
          <w:sz w:val="24"/>
        </w:rPr>
        <w:t> </w:t>
      </w:r>
      <w:r>
        <w:rPr>
          <w:sz w:val="24"/>
        </w:rPr>
        <w:t>empowered</w:t>
      </w:r>
      <w:r>
        <w:rPr>
          <w:spacing w:val="-9"/>
          <w:sz w:val="24"/>
        </w:rPr>
        <w:t> </w:t>
      </w:r>
      <w:r>
        <w:rPr>
          <w:sz w:val="24"/>
        </w:rPr>
        <w:t>to implement all the previous recommendations in the field of Energy including those of the Inter-African Committee of Solar Energy;</w:t>
      </w:r>
    </w:p>
    <w:p>
      <w:pPr>
        <w:pStyle w:val="BodyText"/>
        <w:spacing w:before="11"/>
        <w:rPr>
          <w:sz w:val="35"/>
        </w:rPr>
      </w:pP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360" w:lineRule="auto" w:before="0" w:after="0"/>
        <w:ind w:left="839" w:right="287" w:hanging="720"/>
        <w:jc w:val="left"/>
        <w:rPr>
          <w:sz w:val="24"/>
        </w:rPr>
      </w:pPr>
      <w:r>
        <w:rPr>
          <w:sz w:val="24"/>
        </w:rPr>
        <w:t>REQUESTS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z w:val="24"/>
        </w:rPr>
        <w:t>Inter-African</w:t>
      </w:r>
      <w:r>
        <w:rPr>
          <w:spacing w:val="-5"/>
          <w:sz w:val="24"/>
        </w:rPr>
        <w:t> </w:t>
      </w:r>
      <w:r>
        <w:rPr>
          <w:sz w:val="24"/>
        </w:rPr>
        <w:t>Committee</w:t>
      </w:r>
      <w:r>
        <w:rPr>
          <w:spacing w:val="-5"/>
          <w:sz w:val="24"/>
        </w:rPr>
        <w:t> </w:t>
      </w:r>
      <w:r>
        <w:rPr>
          <w:sz w:val="24"/>
        </w:rPr>
        <w:t>on</w:t>
      </w:r>
      <w:r>
        <w:rPr>
          <w:spacing w:val="-5"/>
          <w:sz w:val="24"/>
        </w:rPr>
        <w:t> </w:t>
      </w:r>
      <w:r>
        <w:rPr>
          <w:sz w:val="24"/>
        </w:rPr>
        <w:t>Solar</w:t>
      </w:r>
      <w:r>
        <w:rPr>
          <w:spacing w:val="-4"/>
          <w:sz w:val="24"/>
        </w:rPr>
        <w:t> </w:t>
      </w:r>
      <w:r>
        <w:rPr>
          <w:sz w:val="24"/>
        </w:rPr>
        <w:t>Energy</w:t>
      </w:r>
      <w:r>
        <w:rPr>
          <w:spacing w:val="-5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hold</w:t>
      </w:r>
      <w:r>
        <w:rPr>
          <w:spacing w:val="-5"/>
          <w:sz w:val="24"/>
        </w:rPr>
        <w:t> </w:t>
      </w:r>
      <w:r>
        <w:rPr>
          <w:sz w:val="24"/>
        </w:rPr>
        <w:t>its</w:t>
      </w:r>
      <w:r>
        <w:rPr>
          <w:spacing w:val="-5"/>
          <w:sz w:val="24"/>
        </w:rPr>
        <w:t> </w:t>
      </w:r>
      <w:r>
        <w:rPr>
          <w:sz w:val="24"/>
        </w:rPr>
        <w:t>meeting</w:t>
      </w:r>
      <w:r>
        <w:rPr>
          <w:spacing w:val="-5"/>
          <w:sz w:val="24"/>
        </w:rPr>
        <w:t> </w:t>
      </w:r>
      <w:r>
        <w:rPr>
          <w:sz w:val="24"/>
        </w:rPr>
        <w:t>in November 1981 in co-operation with ECA and to review the results of the UN Conference on New and Renewable Sources of Energy which will be held in Nairobi</w:t>
      </w:r>
      <w:r>
        <w:rPr>
          <w:spacing w:val="-4"/>
          <w:sz w:val="24"/>
        </w:rPr>
        <w:t> </w:t>
      </w:r>
      <w:r>
        <w:rPr>
          <w:sz w:val="24"/>
        </w:rPr>
        <w:t>in</w:t>
      </w:r>
      <w:r>
        <w:rPr>
          <w:spacing w:val="-4"/>
          <w:sz w:val="24"/>
        </w:rPr>
        <w:t> </w:t>
      </w:r>
      <w:r>
        <w:rPr>
          <w:sz w:val="24"/>
        </w:rPr>
        <w:t>August</w:t>
      </w:r>
      <w:r>
        <w:rPr>
          <w:spacing w:val="-2"/>
          <w:sz w:val="24"/>
        </w:rPr>
        <w:t> </w:t>
      </w:r>
      <w:r>
        <w:rPr>
          <w:sz w:val="24"/>
        </w:rPr>
        <w:t>1981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formulate</w:t>
      </w:r>
      <w:r>
        <w:rPr>
          <w:spacing w:val="-4"/>
          <w:sz w:val="24"/>
        </w:rPr>
        <w:t> </w:t>
      </w:r>
      <w:r>
        <w:rPr>
          <w:sz w:val="24"/>
        </w:rPr>
        <w:t>a plan</w:t>
      </w:r>
      <w:r>
        <w:rPr>
          <w:spacing w:val="-5"/>
          <w:sz w:val="24"/>
        </w:rPr>
        <w:t> </w:t>
      </w:r>
      <w:r>
        <w:rPr>
          <w:sz w:val="24"/>
        </w:rPr>
        <w:t>of</w:t>
      </w:r>
      <w:r>
        <w:rPr>
          <w:spacing w:val="-5"/>
          <w:sz w:val="24"/>
        </w:rPr>
        <w:t> </w:t>
      </w:r>
      <w:r>
        <w:rPr>
          <w:sz w:val="24"/>
        </w:rPr>
        <w:t>action</w:t>
      </w:r>
      <w:r>
        <w:rPr>
          <w:spacing w:val="-5"/>
          <w:sz w:val="24"/>
        </w:rPr>
        <w:t> </w:t>
      </w:r>
      <w:r>
        <w:rPr>
          <w:sz w:val="24"/>
        </w:rPr>
        <w:t>for</w:t>
      </w:r>
      <w:r>
        <w:rPr>
          <w:spacing w:val="-4"/>
          <w:sz w:val="24"/>
        </w:rPr>
        <w:t> </w:t>
      </w:r>
      <w:r>
        <w:rPr>
          <w:sz w:val="24"/>
        </w:rPr>
        <w:t>Africa</w:t>
      </w:r>
      <w:r>
        <w:rPr>
          <w:spacing w:val="-5"/>
          <w:sz w:val="24"/>
        </w:rPr>
        <w:t> </w:t>
      </w:r>
      <w:r>
        <w:rPr>
          <w:sz w:val="24"/>
        </w:rPr>
        <w:t>accordingly.</w:t>
      </w:r>
    </w:p>
    <w:sectPr>
      <w:pgSz w:w="12240" w:h="15840"/>
      <w:pgMar w:top="1360" w:bottom="280" w:left="1680" w:right="1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40" w:hanging="72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42" w:hanging="7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44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46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48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50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52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454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256" w:hanging="72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839" w:right="162" w:hanging="720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dc:title>DECLARATION AND RESOLUTIONS</dc:title>
  <dcterms:created xsi:type="dcterms:W3CDTF">2023-04-11T21:34:13Z</dcterms:created>
  <dcterms:modified xsi:type="dcterms:W3CDTF">2023-04-11T21:34:13Z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2023-03-19T00:00:00Z</vt:filetime>
  </property>
  <property fmtid="{D5CDD505-2E9C-101B-9397-08002B2CF9AE}" pid="3" name="LastSaved">
    <vt:filetime>2023-04-11T00:00:00Z</vt:filetime>
  </property>
  <property fmtid="{D5CDD505-2E9C-101B-9397-08002B2CF9AE}" pid="4" name="Producer">
    <vt:lpwstr>Acrobat PDFWriter 3.02 for Windows NT</vt:lpwstr>
  </property>
</Properties>
</file>