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907" w:right="53" w:firstLine="5630"/>
      </w:pPr>
      <w:r>
        <w:rPr/>
        <w:t>CM/Res.846</w:t>
      </w:r>
      <w:r>
        <w:rPr>
          <w:spacing w:val="-15"/>
        </w:rPr>
        <w:t> </w:t>
      </w:r>
      <w:r>
        <w:rPr/>
        <w:t>(XXXVI) </w:t>
      </w:r>
      <w:r>
        <w:rPr>
          <w:u w:val="single"/>
        </w:rPr>
        <w:t>RESOLUTION ON THE ILO REGIONAL OFFICE IN ADDIS ABABA</w:t>
      </w:r>
    </w:p>
    <w:p>
      <w:pPr>
        <w:pStyle w:val="BodyText"/>
        <w:spacing w:line="360" w:lineRule="auto" w:before="6"/>
        <w:ind w:left="120" w:right="53"/>
      </w:pPr>
      <w:r>
        <w:rPr/>
        <w:t>The</w:t>
      </w:r>
      <w:r>
        <w:rPr>
          <w:spacing w:val="-12"/>
        </w:rPr>
        <w:t> </w:t>
      </w:r>
      <w:r>
        <w:rPr/>
        <w:t>Council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Ministers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Organization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African</w:t>
      </w:r>
      <w:r>
        <w:rPr>
          <w:spacing w:val="-12"/>
        </w:rPr>
        <w:t> </w:t>
      </w:r>
      <w:r>
        <w:rPr/>
        <w:t>Unity,</w:t>
      </w:r>
      <w:r>
        <w:rPr>
          <w:spacing w:val="-11"/>
        </w:rPr>
        <w:t> </w:t>
      </w:r>
      <w:r>
        <w:rPr/>
        <w:t>meeting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its</w:t>
      </w:r>
      <w:r>
        <w:rPr>
          <w:spacing w:val="-12"/>
        </w:rPr>
        <w:t> </w:t>
      </w:r>
      <w:r>
        <w:rPr/>
        <w:t>Thirty-sixth Ordinary Session in Addis Ababa, Ethiopia, from 23 February to 1 March, 1981,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0" w:right="53" w:hanging="1"/>
      </w:pPr>
      <w:r>
        <w:rPr>
          <w:u w:val="single"/>
        </w:rPr>
        <w:t>Recalling</w:t>
      </w:r>
      <w:r>
        <w:rPr>
          <w:spacing w:val="-11"/>
          <w:u w:val="single"/>
        </w:rPr>
        <w:t> </w:t>
      </w:r>
      <w:r>
        <w:rPr/>
        <w:t>the</w:t>
      </w:r>
      <w:r>
        <w:rPr>
          <w:spacing w:val="-11"/>
        </w:rPr>
        <w:t> </w:t>
      </w:r>
      <w:r>
        <w:rPr/>
        <w:t>establishment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ILO</w:t>
      </w:r>
      <w:r>
        <w:rPr>
          <w:spacing w:val="-11"/>
        </w:rPr>
        <w:t> </w:t>
      </w:r>
      <w:r>
        <w:rPr/>
        <w:t>Regional</w:t>
      </w:r>
      <w:r>
        <w:rPr>
          <w:spacing w:val="-11"/>
        </w:rPr>
        <w:t> </w:t>
      </w:r>
      <w:r>
        <w:rPr/>
        <w:t>Office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Africa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Addis</w:t>
      </w:r>
      <w:r>
        <w:rPr>
          <w:spacing w:val="-11"/>
        </w:rPr>
        <w:t> </w:t>
      </w:r>
      <w:r>
        <w:rPr/>
        <w:t>Ababa, Ethiopia, on 10 December 1964,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120"/>
      </w:pPr>
      <w:r>
        <w:rPr>
          <w:u w:val="single"/>
        </w:rPr>
        <w:t>Noting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concern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gradual</w:t>
      </w:r>
      <w:r>
        <w:rPr>
          <w:spacing w:val="-10"/>
        </w:rPr>
        <w:t> </w:t>
      </w:r>
      <w:r>
        <w:rPr/>
        <w:t>weakening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ILO</w:t>
      </w:r>
      <w:r>
        <w:rPr>
          <w:spacing w:val="-11"/>
        </w:rPr>
        <w:t> </w:t>
      </w:r>
      <w:r>
        <w:rPr/>
        <w:t>Regional</w:t>
      </w:r>
      <w:r>
        <w:rPr>
          <w:spacing w:val="-11"/>
        </w:rPr>
        <w:t> </w:t>
      </w:r>
      <w:r>
        <w:rPr/>
        <w:t>Office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Addis</w:t>
      </w:r>
      <w:r>
        <w:rPr>
          <w:spacing w:val="-11"/>
        </w:rPr>
        <w:t> </w:t>
      </w:r>
      <w:r>
        <w:rPr>
          <w:spacing w:val="-2"/>
        </w:rPr>
        <w:t>Ababa,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119" w:right="53"/>
      </w:pPr>
      <w:r>
        <w:rPr>
          <w:u w:val="single"/>
        </w:rPr>
        <w:t>Recognizing</w:t>
      </w:r>
      <w:r>
        <w:rPr>
          <w:spacing w:val="-14"/>
        </w:rPr>
        <w:t> </w:t>
      </w:r>
      <w:r>
        <w:rPr/>
        <w:t>that</w:t>
      </w:r>
      <w:r>
        <w:rPr>
          <w:spacing w:val="-10"/>
        </w:rPr>
        <w:t> </w:t>
      </w:r>
      <w:r>
        <w:rPr/>
        <w:t>pursuant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decentralization</w:t>
      </w:r>
      <w:r>
        <w:rPr>
          <w:spacing w:val="-12"/>
        </w:rPr>
        <w:t> </w:t>
      </w:r>
      <w:r>
        <w:rPr/>
        <w:t>policies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ILO,</w:t>
      </w:r>
      <w:r>
        <w:rPr>
          <w:spacing w:val="-10"/>
        </w:rPr>
        <w:t> </w:t>
      </w:r>
      <w:r>
        <w:rPr/>
        <w:t>Regional</w:t>
      </w:r>
      <w:r>
        <w:rPr>
          <w:spacing w:val="-11"/>
        </w:rPr>
        <w:t> </w:t>
      </w:r>
      <w:r>
        <w:rPr/>
        <w:t>Offices elsewhere are headed by Assistant Directors-General,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19"/>
      </w:pPr>
      <w:r>
        <w:rPr>
          <w:u w:val="single"/>
        </w:rPr>
        <w:t>Conscious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Africa</w:t>
      </w:r>
      <w:r>
        <w:rPr>
          <w:spacing w:val="-7"/>
        </w:rPr>
        <w:t> </w:t>
      </w:r>
      <w:r>
        <w:rPr/>
        <w:t>should</w:t>
      </w:r>
      <w:r>
        <w:rPr>
          <w:spacing w:val="-8"/>
        </w:rPr>
        <w:t> </w:t>
      </w:r>
      <w:r>
        <w:rPr/>
        <w:t>have</w:t>
      </w:r>
      <w:r>
        <w:rPr>
          <w:spacing w:val="-8"/>
        </w:rPr>
        <w:t> </w:t>
      </w:r>
      <w:r>
        <w:rPr/>
        <w:t>an</w:t>
      </w:r>
      <w:r>
        <w:rPr>
          <w:spacing w:val="-7"/>
        </w:rPr>
        <w:t> </w:t>
      </w:r>
      <w:r>
        <w:rPr/>
        <w:t>autonomous</w:t>
      </w:r>
      <w:r>
        <w:rPr>
          <w:spacing w:val="-8"/>
        </w:rPr>
        <w:t> </w:t>
      </w:r>
      <w:r>
        <w:rPr/>
        <w:t>Regional</w:t>
      </w:r>
      <w:r>
        <w:rPr>
          <w:spacing w:val="-7"/>
        </w:rPr>
        <w:t> </w:t>
      </w:r>
      <w:r>
        <w:rPr/>
        <w:t>Office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its</w:t>
      </w:r>
      <w:r>
        <w:rPr>
          <w:spacing w:val="-7"/>
        </w:rPr>
        <w:t> </w:t>
      </w:r>
      <w:r>
        <w:rPr/>
        <w:t>own</w:t>
      </w:r>
      <w:r>
        <w:rPr>
          <w:spacing w:val="-8"/>
        </w:rPr>
        <w:t> </w:t>
      </w:r>
      <w:r>
        <w:rPr>
          <w:spacing w:val="-2"/>
        </w:rPr>
        <w:t>soil: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331" w:hanging="720"/>
        <w:jc w:val="left"/>
        <w:rPr>
          <w:sz w:val="24"/>
        </w:rPr>
      </w:pPr>
      <w:r>
        <w:rPr>
          <w:sz w:val="24"/>
        </w:rPr>
        <w:t>CALLS</w:t>
      </w:r>
      <w:r>
        <w:rPr>
          <w:spacing w:val="-7"/>
          <w:sz w:val="24"/>
        </w:rPr>
        <w:t> </w:t>
      </w:r>
      <w:r>
        <w:rPr>
          <w:sz w:val="24"/>
        </w:rPr>
        <w:t>UPON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Governing</w:t>
      </w:r>
      <w:r>
        <w:rPr>
          <w:spacing w:val="-7"/>
          <w:sz w:val="24"/>
        </w:rPr>
        <w:t> </w:t>
      </w:r>
      <w:r>
        <w:rPr>
          <w:sz w:val="24"/>
        </w:rPr>
        <w:t>Body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Director-General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ILO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take appropriate measures to strengthen the existing ILO Office in Addis Ababa, </w:t>
      </w:r>
      <w:r>
        <w:rPr>
          <w:spacing w:val="-2"/>
          <w:sz w:val="24"/>
        </w:rPr>
        <w:t>Ethiopia;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161" w:hanging="72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Director-General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ILO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appoint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highly</w:t>
      </w:r>
      <w:r>
        <w:rPr>
          <w:spacing w:val="-9"/>
          <w:sz w:val="24"/>
        </w:rPr>
        <w:t> </w:t>
      </w:r>
      <w:r>
        <w:rPr>
          <w:sz w:val="24"/>
        </w:rPr>
        <w:t>qualified</w:t>
      </w:r>
      <w:r>
        <w:rPr>
          <w:spacing w:val="-9"/>
          <w:sz w:val="24"/>
        </w:rPr>
        <w:t> </w:t>
      </w:r>
      <w:r>
        <w:rPr>
          <w:sz w:val="24"/>
        </w:rPr>
        <w:t>African to head the Office in the capacity of Assistant Director-General as early as </w:t>
      </w:r>
      <w:r>
        <w:rPr>
          <w:spacing w:val="-2"/>
          <w:sz w:val="24"/>
        </w:rPr>
        <w:t>possible;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1" w:after="0"/>
        <w:ind w:left="839" w:right="443" w:hanging="720"/>
        <w:jc w:val="left"/>
        <w:rPr>
          <w:sz w:val="24"/>
        </w:rPr>
      </w:pPr>
      <w:r>
        <w:rPr>
          <w:sz w:val="24"/>
        </w:rPr>
        <w:t>CALLS UPON the OAU Secretary-General to convene the OAU Labour Commission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April</w:t>
      </w:r>
      <w:r>
        <w:rPr>
          <w:spacing w:val="-4"/>
          <w:sz w:val="24"/>
        </w:rPr>
        <w:t> </w:t>
      </w:r>
      <w:r>
        <w:rPr>
          <w:sz w:val="24"/>
        </w:rPr>
        <w:t>1981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OAU</w:t>
      </w:r>
      <w:r>
        <w:rPr>
          <w:spacing w:val="-4"/>
          <w:sz w:val="24"/>
        </w:rPr>
        <w:t> </w:t>
      </w:r>
      <w:r>
        <w:rPr>
          <w:sz w:val="24"/>
        </w:rPr>
        <w:t>Headquarters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Addis</w:t>
      </w:r>
      <w:r>
        <w:rPr>
          <w:spacing w:val="-4"/>
          <w:sz w:val="24"/>
        </w:rPr>
        <w:t> </w:t>
      </w:r>
      <w:r>
        <w:rPr>
          <w:sz w:val="24"/>
        </w:rPr>
        <w:t>Ababa,</w:t>
      </w:r>
      <w:r>
        <w:rPr>
          <w:spacing w:val="-2"/>
          <w:sz w:val="24"/>
        </w:rPr>
        <w:t> </w:t>
      </w:r>
      <w:r>
        <w:rPr>
          <w:sz w:val="24"/>
        </w:rPr>
        <w:t>Ethiopia and to include this item on its agenda;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234" w:hanging="721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OAU</w:t>
      </w:r>
      <w:r>
        <w:rPr>
          <w:spacing w:val="-11"/>
          <w:sz w:val="24"/>
        </w:rPr>
        <w:t> </w:t>
      </w:r>
      <w:r>
        <w:rPr>
          <w:sz w:val="24"/>
        </w:rPr>
        <w:t>Secretary-General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report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Thirty-seventh</w:t>
      </w:r>
      <w:r>
        <w:rPr>
          <w:spacing w:val="-9"/>
          <w:sz w:val="24"/>
        </w:rPr>
        <w:t> </w:t>
      </w:r>
      <w:r>
        <w:rPr>
          <w:sz w:val="24"/>
        </w:rPr>
        <w:t>Ordinary Session of the Council of Ministers on the implementation of this resolution.</w:t>
      </w:r>
    </w:p>
    <w:sectPr>
      <w:type w:val="continuous"/>
      <w:pgSz w:w="12240" w:h="15840"/>
      <w:pgMar w:top="13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9" w:right="161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DECLARATION AND RESOLUTIONS</dc:title>
  <dcterms:created xsi:type="dcterms:W3CDTF">2023-04-11T21:34:15Z</dcterms:created>
  <dcterms:modified xsi:type="dcterms:W3CDTF">2023-04-11T21:34:15Z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