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3"/>
        <w:ind w:right="112"/>
        <w:jc w:val="right"/>
      </w:pPr>
      <w:r>
        <w:rPr/>
        <w:t>CM/Res.854</w:t>
      </w:r>
      <w:r>
        <w:rPr>
          <w:spacing w:val="-2"/>
        </w:rPr>
        <w:t> (XXXVII)</w:t>
      </w:r>
    </w:p>
    <w:p>
      <w:pPr>
        <w:pStyle w:val="BodyText"/>
        <w:spacing w:before="9"/>
        <w:rPr>
          <w:sz w:val="22"/>
        </w:rPr>
      </w:pPr>
    </w:p>
    <w:p>
      <w:pPr>
        <w:pStyle w:val="BodyText"/>
        <w:spacing w:before="90"/>
        <w:ind w:left="2164"/>
      </w:pPr>
      <w:r>
        <w:rPr>
          <w:u w:val="single"/>
        </w:rPr>
        <w:t>RESOLUTION</w:t>
      </w:r>
      <w:r>
        <w:rPr>
          <w:spacing w:val="-6"/>
          <w:u w:val="single"/>
        </w:rPr>
        <w:t> </w:t>
      </w:r>
      <w:r>
        <w:rPr>
          <w:u w:val="single"/>
        </w:rPr>
        <w:t>ON</w:t>
      </w:r>
      <w:r>
        <w:rPr>
          <w:spacing w:val="-5"/>
          <w:u w:val="single"/>
        </w:rPr>
        <w:t> </w:t>
      </w:r>
      <w:r>
        <w:rPr>
          <w:u w:val="single"/>
        </w:rPr>
        <w:t>SOUTH</w:t>
      </w:r>
      <w:r>
        <w:rPr>
          <w:spacing w:val="-5"/>
          <w:u w:val="single"/>
        </w:rPr>
        <w:t> </w:t>
      </w:r>
      <w:r>
        <w:rPr>
          <w:spacing w:val="-2"/>
          <w:u w:val="single"/>
        </w:rPr>
        <w:t>AFRICA</w:t>
      </w:r>
    </w:p>
    <w:p>
      <w:pPr>
        <w:pStyle w:val="BodyText"/>
        <w:rPr>
          <w:sz w:val="20"/>
        </w:rPr>
      </w:pPr>
    </w:p>
    <w:p>
      <w:pPr>
        <w:pStyle w:val="BodyText"/>
        <w:rPr>
          <w:sz w:val="20"/>
        </w:rPr>
      </w:pPr>
    </w:p>
    <w:p>
      <w:pPr>
        <w:pStyle w:val="BodyText"/>
        <w:rPr>
          <w:sz w:val="20"/>
        </w:rPr>
      </w:pPr>
    </w:p>
    <w:p>
      <w:pPr>
        <w:pStyle w:val="BodyText"/>
        <w:spacing w:line="360" w:lineRule="auto" w:before="221"/>
        <w:ind w:left="110" w:right="650"/>
      </w:pPr>
      <w:r>
        <w:rPr/>
        <w:t>The</w:t>
      </w:r>
      <w:r>
        <w:rPr>
          <w:spacing w:val="-5"/>
        </w:rPr>
        <w:t> </w:t>
      </w:r>
      <w:r>
        <w:rPr/>
        <w:t>Council</w:t>
      </w:r>
      <w:r>
        <w:rPr>
          <w:spacing w:val="-5"/>
        </w:rPr>
        <w:t> </w:t>
      </w:r>
      <w:r>
        <w:rPr/>
        <w:t>of</w:t>
      </w:r>
      <w:r>
        <w:rPr>
          <w:spacing w:val="-5"/>
        </w:rPr>
        <w:t> </w:t>
      </w:r>
      <w:r>
        <w:rPr/>
        <w:t>Ministers</w:t>
      </w:r>
      <w:r>
        <w:rPr>
          <w:spacing w:val="-5"/>
        </w:rPr>
        <w:t> </w:t>
      </w:r>
      <w:r>
        <w:rPr/>
        <w:t>of</w:t>
      </w:r>
      <w:r>
        <w:rPr>
          <w:spacing w:val="-5"/>
        </w:rPr>
        <w:t> </w:t>
      </w:r>
      <w:r>
        <w:rPr/>
        <w:t>the</w:t>
      </w:r>
      <w:r>
        <w:rPr>
          <w:spacing w:val="-5"/>
        </w:rPr>
        <w:t> </w:t>
      </w:r>
      <w:r>
        <w:rPr/>
        <w:t>Organization</w:t>
      </w:r>
      <w:r>
        <w:rPr>
          <w:spacing w:val="-5"/>
        </w:rPr>
        <w:t> </w:t>
      </w:r>
      <w:r>
        <w:rPr/>
        <w:t>of</w:t>
      </w:r>
      <w:r>
        <w:rPr>
          <w:spacing w:val="-5"/>
        </w:rPr>
        <w:t> </w:t>
      </w:r>
      <w:r>
        <w:rPr/>
        <w:t>African</w:t>
      </w:r>
      <w:r>
        <w:rPr>
          <w:spacing w:val="-5"/>
        </w:rPr>
        <w:t> </w:t>
      </w:r>
      <w:r>
        <w:rPr/>
        <w:t>Unity</w:t>
      </w:r>
      <w:r>
        <w:rPr>
          <w:spacing w:val="-5"/>
        </w:rPr>
        <w:t> </w:t>
      </w:r>
      <w:r>
        <w:rPr/>
        <w:t>meeting</w:t>
      </w:r>
      <w:r>
        <w:rPr>
          <w:spacing w:val="-5"/>
        </w:rPr>
        <w:t> </w:t>
      </w:r>
      <w:r>
        <w:rPr/>
        <w:t>in</w:t>
      </w:r>
      <w:r>
        <w:rPr>
          <w:spacing w:val="-5"/>
        </w:rPr>
        <w:t> </w:t>
      </w:r>
      <w:r>
        <w:rPr/>
        <w:t>its</w:t>
      </w:r>
      <w:r>
        <w:rPr>
          <w:spacing w:val="-5"/>
        </w:rPr>
        <w:t> </w:t>
      </w:r>
      <w:r>
        <w:rPr/>
        <w:t>Thirty- seventh Ordinary Session in Nairobi, Kenya, from 15-26 June 1981,</w:t>
      </w:r>
    </w:p>
    <w:p>
      <w:pPr>
        <w:pStyle w:val="BodyText"/>
        <w:spacing w:before="1"/>
        <w:rPr>
          <w:sz w:val="36"/>
        </w:rPr>
      </w:pPr>
    </w:p>
    <w:p>
      <w:pPr>
        <w:pStyle w:val="BodyText"/>
        <w:spacing w:line="360" w:lineRule="auto"/>
        <w:ind w:left="110" w:hanging="1"/>
      </w:pPr>
      <w:r>
        <w:rPr>
          <w:u w:val="single"/>
        </w:rPr>
        <w:t>Having</w:t>
      </w:r>
      <w:r>
        <w:rPr>
          <w:spacing w:val="-5"/>
          <w:u w:val="single"/>
        </w:rPr>
        <w:t> </w:t>
      </w:r>
      <w:r>
        <w:rPr>
          <w:u w:val="single"/>
        </w:rPr>
        <w:t>heard</w:t>
      </w:r>
      <w:r>
        <w:rPr>
          <w:spacing w:val="-5"/>
          <w:u w:val="single"/>
        </w:rPr>
        <w:t> </w:t>
      </w:r>
      <w:r>
        <w:rPr>
          <w:u w:val="single"/>
        </w:rPr>
        <w:t>and</w:t>
      </w:r>
      <w:r>
        <w:rPr>
          <w:spacing w:val="-5"/>
          <w:u w:val="single"/>
        </w:rPr>
        <w:t> </w:t>
      </w:r>
      <w:r>
        <w:rPr>
          <w:u w:val="single"/>
        </w:rPr>
        <w:t>considered</w:t>
      </w:r>
      <w:r>
        <w:rPr>
          <w:spacing w:val="-2"/>
        </w:rPr>
        <w:t> </w:t>
      </w:r>
      <w:r>
        <w:rPr/>
        <w:t>the</w:t>
      </w:r>
      <w:r>
        <w:rPr>
          <w:spacing w:val="-5"/>
        </w:rPr>
        <w:t> </w:t>
      </w:r>
      <w:r>
        <w:rPr/>
        <w:t>reports</w:t>
      </w:r>
      <w:r>
        <w:rPr>
          <w:spacing w:val="-5"/>
        </w:rPr>
        <w:t> </w:t>
      </w:r>
      <w:r>
        <w:rPr/>
        <w:t>and</w:t>
      </w:r>
      <w:r>
        <w:rPr>
          <w:spacing w:val="-5"/>
        </w:rPr>
        <w:t> </w:t>
      </w:r>
      <w:r>
        <w:rPr/>
        <w:t>statements</w:t>
      </w:r>
      <w:r>
        <w:rPr>
          <w:spacing w:val="-5"/>
        </w:rPr>
        <w:t> </w:t>
      </w:r>
      <w:r>
        <w:rPr/>
        <w:t>of</w:t>
      </w:r>
      <w:r>
        <w:rPr>
          <w:spacing w:val="-5"/>
        </w:rPr>
        <w:t> </w:t>
      </w:r>
      <w:r>
        <w:rPr/>
        <w:t>the</w:t>
      </w:r>
      <w:r>
        <w:rPr>
          <w:spacing w:val="-5"/>
        </w:rPr>
        <w:t> </w:t>
      </w:r>
      <w:r>
        <w:rPr/>
        <w:t>National</w:t>
      </w:r>
      <w:r>
        <w:rPr>
          <w:spacing w:val="-5"/>
        </w:rPr>
        <w:t> </w:t>
      </w:r>
      <w:r>
        <w:rPr/>
        <w:t>Liberation Movements of South Africa,</w:t>
      </w:r>
    </w:p>
    <w:p>
      <w:pPr>
        <w:pStyle w:val="BodyText"/>
        <w:spacing w:before="2"/>
        <w:rPr>
          <w:sz w:val="36"/>
        </w:rPr>
      </w:pPr>
    </w:p>
    <w:p>
      <w:pPr>
        <w:pStyle w:val="BodyText"/>
        <w:spacing w:line="360" w:lineRule="auto"/>
        <w:ind w:left="110" w:right="650" w:hanging="1"/>
      </w:pPr>
      <w:r>
        <w:rPr>
          <w:u w:val="single"/>
        </w:rPr>
        <w:t>Noting with satisfaction</w:t>
      </w:r>
      <w:r>
        <w:rPr/>
        <w:t>, appreciation and commendation the concerted and intensified</w:t>
      </w:r>
      <w:r>
        <w:rPr>
          <w:spacing w:val="-4"/>
        </w:rPr>
        <w:t> </w:t>
      </w:r>
      <w:r>
        <w:rPr/>
        <w:t>struggles</w:t>
      </w:r>
      <w:r>
        <w:rPr>
          <w:spacing w:val="-5"/>
        </w:rPr>
        <w:t> </w:t>
      </w:r>
      <w:r>
        <w:rPr/>
        <w:t>by</w:t>
      </w:r>
      <w:r>
        <w:rPr>
          <w:spacing w:val="-5"/>
        </w:rPr>
        <w:t> </w:t>
      </w:r>
      <w:r>
        <w:rPr/>
        <w:t>all</w:t>
      </w:r>
      <w:r>
        <w:rPr>
          <w:spacing w:val="-5"/>
        </w:rPr>
        <w:t> </w:t>
      </w:r>
      <w:r>
        <w:rPr/>
        <w:t>sections</w:t>
      </w:r>
      <w:r>
        <w:rPr>
          <w:spacing w:val="-5"/>
        </w:rPr>
        <w:t> </w:t>
      </w:r>
      <w:r>
        <w:rPr/>
        <w:t>of</w:t>
      </w:r>
      <w:r>
        <w:rPr>
          <w:spacing w:val="-5"/>
        </w:rPr>
        <w:t> </w:t>
      </w:r>
      <w:r>
        <w:rPr/>
        <w:t>the</w:t>
      </w:r>
      <w:r>
        <w:rPr>
          <w:spacing w:val="-5"/>
        </w:rPr>
        <w:t> </w:t>
      </w:r>
      <w:r>
        <w:rPr/>
        <w:t>oppressed</w:t>
      </w:r>
      <w:r>
        <w:rPr>
          <w:spacing w:val="-4"/>
        </w:rPr>
        <w:t> </w:t>
      </w:r>
      <w:r>
        <w:rPr/>
        <w:t>people</w:t>
      </w:r>
      <w:r>
        <w:rPr>
          <w:spacing w:val="-5"/>
        </w:rPr>
        <w:t> </w:t>
      </w:r>
      <w:r>
        <w:rPr/>
        <w:t>of</w:t>
      </w:r>
      <w:r>
        <w:rPr>
          <w:spacing w:val="-5"/>
        </w:rPr>
        <w:t> </w:t>
      </w:r>
      <w:r>
        <w:rPr/>
        <w:t>South</w:t>
      </w:r>
      <w:r>
        <w:rPr>
          <w:spacing w:val="-4"/>
        </w:rPr>
        <w:t> </w:t>
      </w:r>
      <w:r>
        <w:rPr/>
        <w:t>Africa</w:t>
      </w:r>
      <w:r>
        <w:rPr>
          <w:spacing w:val="-5"/>
        </w:rPr>
        <w:t> </w:t>
      </w:r>
      <w:r>
        <w:rPr/>
        <w:t>to</w:t>
      </w:r>
      <w:r>
        <w:rPr>
          <w:spacing w:val="-5"/>
        </w:rPr>
        <w:t> </w:t>
      </w:r>
      <w:r>
        <w:rPr/>
        <w:t>free themselves from national oppression and racist domination,</w:t>
      </w:r>
    </w:p>
    <w:p>
      <w:pPr>
        <w:pStyle w:val="BodyText"/>
        <w:rPr>
          <w:sz w:val="36"/>
        </w:rPr>
      </w:pPr>
    </w:p>
    <w:p>
      <w:pPr>
        <w:pStyle w:val="BodyText"/>
        <w:spacing w:line="360" w:lineRule="auto"/>
        <w:ind w:left="110" w:right="863" w:hanging="1"/>
        <w:jc w:val="both"/>
      </w:pPr>
      <w:r>
        <w:rPr>
          <w:u w:val="single"/>
        </w:rPr>
        <w:t>Noting</w:t>
      </w:r>
      <w:r>
        <w:rPr>
          <w:spacing w:val="-5"/>
        </w:rPr>
        <w:t> </w:t>
      </w:r>
      <w:r>
        <w:rPr/>
        <w:t>also</w:t>
      </w:r>
      <w:r>
        <w:rPr>
          <w:spacing w:val="-6"/>
        </w:rPr>
        <w:t> </w:t>
      </w:r>
      <w:r>
        <w:rPr/>
        <w:t>the</w:t>
      </w:r>
      <w:r>
        <w:rPr>
          <w:spacing w:val="-6"/>
        </w:rPr>
        <w:t> </w:t>
      </w:r>
      <w:r>
        <w:rPr/>
        <w:t>intensification</w:t>
      </w:r>
      <w:r>
        <w:rPr>
          <w:spacing w:val="-6"/>
        </w:rPr>
        <w:t> </w:t>
      </w:r>
      <w:r>
        <w:rPr/>
        <w:t>in</w:t>
      </w:r>
      <w:r>
        <w:rPr>
          <w:spacing w:val="-6"/>
        </w:rPr>
        <w:t> </w:t>
      </w:r>
      <w:r>
        <w:rPr/>
        <w:t>repression</w:t>
      </w:r>
      <w:r>
        <w:rPr>
          <w:spacing w:val="-6"/>
        </w:rPr>
        <w:t> </w:t>
      </w:r>
      <w:r>
        <w:rPr/>
        <w:t>by</w:t>
      </w:r>
      <w:r>
        <w:rPr>
          <w:spacing w:val="-6"/>
        </w:rPr>
        <w:t> </w:t>
      </w:r>
      <w:r>
        <w:rPr/>
        <w:t>the</w:t>
      </w:r>
      <w:r>
        <w:rPr>
          <w:spacing w:val="-6"/>
        </w:rPr>
        <w:t> </w:t>
      </w:r>
      <w:r>
        <w:rPr>
          <w:u w:val="single"/>
        </w:rPr>
        <w:t>apartheid </w:t>
      </w:r>
      <w:r>
        <w:rPr/>
        <w:t>regime,</w:t>
      </w:r>
      <w:r>
        <w:rPr>
          <w:spacing w:val="-4"/>
        </w:rPr>
        <w:t> </w:t>
      </w:r>
      <w:r>
        <w:rPr/>
        <w:t>characterized by</w:t>
      </w:r>
      <w:r>
        <w:rPr>
          <w:spacing w:val="-3"/>
        </w:rPr>
        <w:t> </w:t>
      </w:r>
      <w:r>
        <w:rPr/>
        <w:t>police</w:t>
      </w:r>
      <w:r>
        <w:rPr>
          <w:spacing w:val="-3"/>
        </w:rPr>
        <w:t> </w:t>
      </w:r>
      <w:r>
        <w:rPr/>
        <w:t>brutality</w:t>
      </w:r>
      <w:r>
        <w:rPr>
          <w:spacing w:val="-3"/>
        </w:rPr>
        <w:t> </w:t>
      </w:r>
      <w:r>
        <w:rPr/>
        <w:t>against</w:t>
      </w:r>
      <w:r>
        <w:rPr>
          <w:spacing w:val="-2"/>
        </w:rPr>
        <w:t> </w:t>
      </w:r>
      <w:r>
        <w:rPr/>
        <w:t>Black</w:t>
      </w:r>
      <w:r>
        <w:rPr>
          <w:spacing w:val="-3"/>
        </w:rPr>
        <w:t> </w:t>
      </w:r>
      <w:r>
        <w:rPr/>
        <w:t>workers</w:t>
      </w:r>
      <w:r>
        <w:rPr>
          <w:spacing w:val="-3"/>
        </w:rPr>
        <w:t> </w:t>
      </w:r>
      <w:r>
        <w:rPr/>
        <w:t>and</w:t>
      </w:r>
      <w:r>
        <w:rPr>
          <w:spacing w:val="-3"/>
        </w:rPr>
        <w:t> </w:t>
      </w:r>
      <w:r>
        <w:rPr/>
        <w:t>students,</w:t>
      </w:r>
      <w:r>
        <w:rPr>
          <w:spacing w:val="-2"/>
        </w:rPr>
        <w:t> </w:t>
      </w:r>
      <w:r>
        <w:rPr/>
        <w:t>bannings</w:t>
      </w:r>
      <w:r>
        <w:rPr>
          <w:spacing w:val="-3"/>
        </w:rPr>
        <w:t> </w:t>
      </w:r>
      <w:r>
        <w:rPr/>
        <w:t>and</w:t>
      </w:r>
      <w:r>
        <w:rPr>
          <w:spacing w:val="-2"/>
        </w:rPr>
        <w:t> </w:t>
      </w:r>
      <w:r>
        <w:rPr/>
        <w:t>detentions</w:t>
      </w:r>
      <w:r>
        <w:rPr>
          <w:spacing w:val="-3"/>
        </w:rPr>
        <w:t> </w:t>
      </w:r>
      <w:r>
        <w:rPr/>
        <w:t>of Black leaders and activists without trial and confiscation of passports,</w:t>
      </w:r>
    </w:p>
    <w:p>
      <w:pPr>
        <w:pStyle w:val="BodyText"/>
        <w:rPr>
          <w:sz w:val="36"/>
        </w:rPr>
      </w:pPr>
    </w:p>
    <w:p>
      <w:pPr>
        <w:pStyle w:val="BodyText"/>
        <w:spacing w:line="360" w:lineRule="auto"/>
        <w:ind w:left="110" w:right="1210"/>
        <w:jc w:val="both"/>
      </w:pPr>
      <w:r>
        <w:rPr>
          <w:u w:val="single"/>
        </w:rPr>
        <w:t>Outraged</w:t>
      </w:r>
      <w:r>
        <w:rPr>
          <w:spacing w:val="-1"/>
          <w:u w:val="single"/>
        </w:rPr>
        <w:t> </w:t>
      </w:r>
      <w:r>
        <w:rPr/>
        <w:t>by</w:t>
      </w:r>
      <w:r>
        <w:rPr>
          <w:spacing w:val="-2"/>
        </w:rPr>
        <w:t> </w:t>
      </w:r>
      <w:r>
        <w:rPr/>
        <w:t>the</w:t>
      </w:r>
      <w:r>
        <w:rPr>
          <w:spacing w:val="-3"/>
        </w:rPr>
        <w:t> </w:t>
      </w:r>
      <w:r>
        <w:rPr/>
        <w:t>savage</w:t>
      </w:r>
      <w:r>
        <w:rPr>
          <w:spacing w:val="-3"/>
        </w:rPr>
        <w:t> </w:t>
      </w:r>
      <w:r>
        <w:rPr/>
        <w:t>sentencing</w:t>
      </w:r>
      <w:r>
        <w:rPr>
          <w:spacing w:val="-2"/>
        </w:rPr>
        <w:t> </w:t>
      </w:r>
      <w:r>
        <w:rPr/>
        <w:t>to</w:t>
      </w:r>
      <w:r>
        <w:rPr>
          <w:spacing w:val="-3"/>
        </w:rPr>
        <w:t> </w:t>
      </w:r>
      <w:r>
        <w:rPr/>
        <w:t>death</w:t>
      </w:r>
      <w:r>
        <w:rPr>
          <w:spacing w:val="-2"/>
        </w:rPr>
        <w:t> </w:t>
      </w:r>
      <w:r>
        <w:rPr/>
        <w:t>of</w:t>
      </w:r>
      <w:r>
        <w:rPr>
          <w:spacing w:val="-3"/>
        </w:rPr>
        <w:t> </w:t>
      </w:r>
      <w:r>
        <w:rPr/>
        <w:t>militants</w:t>
      </w:r>
      <w:r>
        <w:rPr>
          <w:spacing w:val="-3"/>
        </w:rPr>
        <w:t> </w:t>
      </w:r>
      <w:r>
        <w:rPr/>
        <w:t>of</w:t>
      </w:r>
      <w:r>
        <w:rPr>
          <w:spacing w:val="-2"/>
        </w:rPr>
        <w:t> </w:t>
      </w:r>
      <w:r>
        <w:rPr/>
        <w:t>the</w:t>
      </w:r>
      <w:r>
        <w:rPr>
          <w:spacing w:val="-3"/>
        </w:rPr>
        <w:t> </w:t>
      </w:r>
      <w:r>
        <w:rPr/>
        <w:t>African</w:t>
      </w:r>
      <w:r>
        <w:rPr>
          <w:spacing w:val="-2"/>
        </w:rPr>
        <w:t> </w:t>
      </w:r>
      <w:r>
        <w:rPr/>
        <w:t>National Congress,</w:t>
      </w:r>
      <w:r>
        <w:rPr>
          <w:spacing w:val="-4"/>
        </w:rPr>
        <w:t> </w:t>
      </w:r>
      <w:r>
        <w:rPr/>
        <w:t>Johnson</w:t>
      </w:r>
      <w:r>
        <w:rPr>
          <w:spacing w:val="-6"/>
        </w:rPr>
        <w:t> </w:t>
      </w:r>
      <w:r>
        <w:rPr/>
        <w:t>Lubisi,</w:t>
      </w:r>
      <w:r>
        <w:rPr>
          <w:spacing w:val="-4"/>
        </w:rPr>
        <w:t> </w:t>
      </w:r>
      <w:r>
        <w:rPr/>
        <w:t>Naphtali</w:t>
      </w:r>
      <w:r>
        <w:rPr>
          <w:spacing w:val="-6"/>
        </w:rPr>
        <w:t> </w:t>
      </w:r>
      <w:r>
        <w:rPr/>
        <w:t>Manana</w:t>
      </w:r>
      <w:r>
        <w:rPr>
          <w:spacing w:val="-7"/>
        </w:rPr>
        <w:t> </w:t>
      </w:r>
      <w:r>
        <w:rPr/>
        <w:t>and</w:t>
      </w:r>
      <w:r>
        <w:rPr>
          <w:spacing w:val="-6"/>
        </w:rPr>
        <w:t> </w:t>
      </w:r>
      <w:r>
        <w:rPr/>
        <w:t>Petrus</w:t>
      </w:r>
      <w:r>
        <w:rPr>
          <w:spacing w:val="-6"/>
        </w:rPr>
        <w:t> </w:t>
      </w:r>
      <w:r>
        <w:rPr/>
        <w:t>Mashingo</w:t>
      </w:r>
      <w:r>
        <w:rPr>
          <w:spacing w:val="-7"/>
        </w:rPr>
        <w:t> </w:t>
      </w:r>
      <w:r>
        <w:rPr/>
        <w:t>by</w:t>
      </w:r>
      <w:r>
        <w:rPr>
          <w:spacing w:val="-7"/>
        </w:rPr>
        <w:t> </w:t>
      </w:r>
      <w:r>
        <w:rPr/>
        <w:t>the</w:t>
      </w:r>
      <w:r>
        <w:rPr>
          <w:spacing w:val="-7"/>
        </w:rPr>
        <w:t> </w:t>
      </w:r>
      <w:r>
        <w:rPr/>
        <w:t>racist regime of South Africa,</w:t>
      </w:r>
    </w:p>
    <w:p>
      <w:pPr>
        <w:pStyle w:val="BodyText"/>
        <w:rPr>
          <w:sz w:val="36"/>
        </w:rPr>
      </w:pPr>
    </w:p>
    <w:p>
      <w:pPr>
        <w:pStyle w:val="BodyText"/>
        <w:spacing w:line="360" w:lineRule="auto"/>
        <w:ind w:left="110" w:right="650"/>
      </w:pPr>
      <w:r>
        <w:rPr>
          <w:u w:val="single"/>
        </w:rPr>
        <w:t>Concerned</w:t>
      </w:r>
      <w:r>
        <w:rPr/>
        <w:t> at the current trial against three members of the African National Congress,</w:t>
      </w:r>
      <w:r>
        <w:rPr>
          <w:spacing w:val="-4"/>
        </w:rPr>
        <w:t> </w:t>
      </w:r>
      <w:r>
        <w:rPr/>
        <w:t>Selby</w:t>
      </w:r>
      <w:r>
        <w:rPr>
          <w:spacing w:val="-5"/>
        </w:rPr>
        <w:t> </w:t>
      </w:r>
      <w:r>
        <w:rPr/>
        <w:t>Mavuso,</w:t>
      </w:r>
      <w:r>
        <w:rPr>
          <w:spacing w:val="-4"/>
        </w:rPr>
        <w:t> </w:t>
      </w:r>
      <w:r>
        <w:rPr/>
        <w:t>David</w:t>
      </w:r>
      <w:r>
        <w:rPr>
          <w:spacing w:val="-5"/>
        </w:rPr>
        <w:t> </w:t>
      </w:r>
      <w:r>
        <w:rPr/>
        <w:t>Thobela</w:t>
      </w:r>
      <w:r>
        <w:rPr>
          <w:spacing w:val="-5"/>
        </w:rPr>
        <w:t> </w:t>
      </w:r>
      <w:r>
        <w:rPr/>
        <w:t>and</w:t>
      </w:r>
      <w:r>
        <w:rPr>
          <w:spacing w:val="-5"/>
        </w:rPr>
        <w:t> </w:t>
      </w:r>
      <w:r>
        <w:rPr/>
        <w:t>Thibo</w:t>
      </w:r>
      <w:r>
        <w:rPr>
          <w:spacing w:val="-5"/>
        </w:rPr>
        <w:t> </w:t>
      </w:r>
      <w:r>
        <w:rPr/>
        <w:t>Ntsekang</w:t>
      </w:r>
      <w:r>
        <w:rPr>
          <w:spacing w:val="-5"/>
        </w:rPr>
        <w:t> </w:t>
      </w:r>
      <w:r>
        <w:rPr/>
        <w:t>abducted</w:t>
      </w:r>
      <w:r>
        <w:rPr>
          <w:spacing w:val="-5"/>
        </w:rPr>
        <w:t> </w:t>
      </w:r>
      <w:r>
        <w:rPr/>
        <w:t>by</w:t>
      </w:r>
      <w:r>
        <w:rPr>
          <w:spacing w:val="-5"/>
        </w:rPr>
        <w:t> </w:t>
      </w:r>
      <w:r>
        <w:rPr/>
        <w:t>the</w:t>
      </w:r>
      <w:r>
        <w:rPr>
          <w:spacing w:val="-5"/>
        </w:rPr>
        <w:t> </w:t>
      </w:r>
      <w:r>
        <w:rPr/>
        <w:t>South African racist troops during their invasion of the People’s Republic of Mozambique on January 31, this year and the barbarous attack on the ANC refugee residents,</w:t>
      </w:r>
    </w:p>
    <w:p>
      <w:pPr>
        <w:pStyle w:val="BodyText"/>
        <w:spacing w:before="10"/>
        <w:rPr>
          <w:sz w:val="35"/>
        </w:rPr>
      </w:pPr>
    </w:p>
    <w:p>
      <w:pPr>
        <w:pStyle w:val="BodyText"/>
        <w:spacing w:line="360" w:lineRule="auto" w:before="1"/>
        <w:ind w:left="110" w:right="650"/>
      </w:pPr>
      <w:r>
        <w:rPr>
          <w:u w:val="single"/>
        </w:rPr>
        <w:t>Noting</w:t>
      </w:r>
      <w:r>
        <w:rPr>
          <w:spacing w:val="-6"/>
          <w:u w:val="single"/>
        </w:rPr>
        <w:t> </w:t>
      </w:r>
      <w:r>
        <w:rPr>
          <w:u w:val="single"/>
        </w:rPr>
        <w:t>with</w:t>
      </w:r>
      <w:r>
        <w:rPr>
          <w:spacing w:val="-6"/>
          <w:u w:val="single"/>
        </w:rPr>
        <w:t> </w:t>
      </w:r>
      <w:r>
        <w:rPr>
          <w:u w:val="single"/>
        </w:rPr>
        <w:t>appreciation</w:t>
      </w:r>
      <w:r>
        <w:rPr>
          <w:spacing w:val="-2"/>
        </w:rPr>
        <w:t> </w:t>
      </w:r>
      <w:r>
        <w:rPr/>
        <w:t>the</w:t>
      </w:r>
      <w:r>
        <w:rPr>
          <w:spacing w:val="-7"/>
        </w:rPr>
        <w:t> </w:t>
      </w:r>
      <w:r>
        <w:rPr/>
        <w:t>determined</w:t>
      </w:r>
      <w:r>
        <w:rPr>
          <w:spacing w:val="-6"/>
        </w:rPr>
        <w:t> </w:t>
      </w:r>
      <w:r>
        <w:rPr/>
        <w:t>demand</w:t>
      </w:r>
      <w:r>
        <w:rPr>
          <w:spacing w:val="-6"/>
        </w:rPr>
        <w:t> </w:t>
      </w:r>
      <w:r>
        <w:rPr/>
        <w:t>by</w:t>
      </w:r>
      <w:r>
        <w:rPr>
          <w:spacing w:val="-7"/>
        </w:rPr>
        <w:t> </w:t>
      </w:r>
      <w:r>
        <w:rPr/>
        <w:t>the</w:t>
      </w:r>
      <w:r>
        <w:rPr>
          <w:spacing w:val="-7"/>
        </w:rPr>
        <w:t> </w:t>
      </w:r>
      <w:r>
        <w:rPr/>
        <w:t>international</w:t>
      </w:r>
      <w:r>
        <w:rPr>
          <w:spacing w:val="-7"/>
        </w:rPr>
        <w:t> </w:t>
      </w:r>
      <w:r>
        <w:rPr/>
        <w:t>community and the people of South Africa for the release of Nelson Mandela and all other political prisoners,</w:t>
      </w:r>
    </w:p>
    <w:p>
      <w:pPr>
        <w:pStyle w:val="BodyText"/>
        <w:rPr>
          <w:sz w:val="36"/>
        </w:rPr>
      </w:pPr>
    </w:p>
    <w:p>
      <w:pPr>
        <w:pStyle w:val="BodyText"/>
        <w:spacing w:line="360" w:lineRule="auto"/>
        <w:ind w:left="110" w:right="709"/>
      </w:pPr>
      <w:r>
        <w:rPr>
          <w:u w:val="single"/>
        </w:rPr>
        <w:t>Indignant</w:t>
      </w:r>
      <w:r>
        <w:rPr>
          <w:spacing w:val="-3"/>
        </w:rPr>
        <w:t> </w:t>
      </w:r>
      <w:r>
        <w:rPr/>
        <w:t>at</w:t>
      </w:r>
      <w:r>
        <w:rPr>
          <w:spacing w:val="-5"/>
        </w:rPr>
        <w:t> </w:t>
      </w:r>
      <w:r>
        <w:rPr/>
        <w:t>the</w:t>
      </w:r>
      <w:r>
        <w:rPr>
          <w:spacing w:val="-6"/>
        </w:rPr>
        <w:t> </w:t>
      </w:r>
      <w:r>
        <w:rPr/>
        <w:t>unabated</w:t>
      </w:r>
      <w:r>
        <w:rPr>
          <w:spacing w:val="-5"/>
        </w:rPr>
        <w:t> </w:t>
      </w:r>
      <w:r>
        <w:rPr/>
        <w:t>implementation</w:t>
      </w:r>
      <w:r>
        <w:rPr>
          <w:spacing w:val="-5"/>
        </w:rPr>
        <w:t> </w:t>
      </w:r>
      <w:r>
        <w:rPr/>
        <w:t>by</w:t>
      </w:r>
      <w:r>
        <w:rPr>
          <w:spacing w:val="-6"/>
        </w:rPr>
        <w:t> </w:t>
      </w:r>
      <w:r>
        <w:rPr/>
        <w:t>the</w:t>
      </w:r>
      <w:r>
        <w:rPr>
          <w:spacing w:val="-6"/>
        </w:rPr>
        <w:t> </w:t>
      </w:r>
      <w:r>
        <w:rPr>
          <w:u w:val="single"/>
        </w:rPr>
        <w:t>apartheid</w:t>
      </w:r>
      <w:r>
        <w:rPr/>
        <w:t> regime</w:t>
      </w:r>
      <w:r>
        <w:rPr>
          <w:spacing w:val="-5"/>
        </w:rPr>
        <w:t> </w:t>
      </w:r>
      <w:r>
        <w:rPr/>
        <w:t>of</w:t>
      </w:r>
      <w:r>
        <w:rPr>
          <w:spacing w:val="-5"/>
        </w:rPr>
        <w:t> </w:t>
      </w:r>
      <w:r>
        <w:rPr/>
        <w:t>the</w:t>
      </w:r>
      <w:r>
        <w:rPr>
          <w:spacing w:val="-5"/>
        </w:rPr>
        <w:t> </w:t>
      </w:r>
      <w:r>
        <w:rPr/>
        <w:t>Bantustan system and preparations that are being made to impose bogus independence on the Ciskei thereby intensifying the abominable policy of dividing South Africa into racial and tribal enclaves,</w:t>
      </w:r>
    </w:p>
    <w:p>
      <w:pPr>
        <w:spacing w:after="0" w:line="360" w:lineRule="auto"/>
        <w:sectPr>
          <w:type w:val="continuous"/>
          <w:pgSz w:w="12240" w:h="15840"/>
          <w:pgMar w:top="580" w:bottom="280" w:left="1480" w:right="1320"/>
        </w:sectPr>
      </w:pPr>
    </w:p>
    <w:p>
      <w:pPr>
        <w:pStyle w:val="BodyText"/>
        <w:spacing w:line="360" w:lineRule="auto" w:before="65"/>
        <w:ind w:left="320" w:right="650"/>
      </w:pPr>
      <w:r>
        <w:rPr>
          <w:u w:val="single"/>
        </w:rPr>
        <w:t>Gravely concerned</w:t>
      </w:r>
      <w:r>
        <w:rPr/>
        <w:t> about the frequent threats and acts of aggression against Frontline</w:t>
      </w:r>
      <w:r>
        <w:rPr>
          <w:spacing w:val="-5"/>
        </w:rPr>
        <w:t> </w:t>
      </w:r>
      <w:r>
        <w:rPr/>
        <w:t>States</w:t>
      </w:r>
      <w:r>
        <w:rPr>
          <w:spacing w:val="-5"/>
        </w:rPr>
        <w:t> </w:t>
      </w:r>
      <w:r>
        <w:rPr/>
        <w:t>and</w:t>
      </w:r>
      <w:r>
        <w:rPr>
          <w:spacing w:val="-5"/>
        </w:rPr>
        <w:t> </w:t>
      </w:r>
      <w:r>
        <w:rPr/>
        <w:t>the</w:t>
      </w:r>
      <w:r>
        <w:rPr>
          <w:spacing w:val="-5"/>
        </w:rPr>
        <w:t> </w:t>
      </w:r>
      <w:r>
        <w:rPr/>
        <w:t>actual</w:t>
      </w:r>
      <w:r>
        <w:rPr>
          <w:spacing w:val="-5"/>
        </w:rPr>
        <w:t> </w:t>
      </w:r>
      <w:r>
        <w:rPr/>
        <w:t>aggression</w:t>
      </w:r>
      <w:r>
        <w:rPr>
          <w:spacing w:val="-5"/>
        </w:rPr>
        <w:t> </w:t>
      </w:r>
      <w:r>
        <w:rPr/>
        <w:t>undertaken</w:t>
      </w:r>
      <w:r>
        <w:rPr>
          <w:spacing w:val="-5"/>
        </w:rPr>
        <w:t> </w:t>
      </w:r>
      <w:r>
        <w:rPr/>
        <w:t>by</w:t>
      </w:r>
      <w:r>
        <w:rPr>
          <w:spacing w:val="-5"/>
        </w:rPr>
        <w:t> </w:t>
      </w:r>
      <w:r>
        <w:rPr/>
        <w:t>the</w:t>
      </w:r>
      <w:r>
        <w:rPr>
          <w:spacing w:val="-5"/>
        </w:rPr>
        <w:t> </w:t>
      </w:r>
      <w:r>
        <w:rPr/>
        <w:t>racist</w:t>
      </w:r>
      <w:r>
        <w:rPr>
          <w:spacing w:val="-4"/>
        </w:rPr>
        <w:t> </w:t>
      </w:r>
      <w:r>
        <w:rPr/>
        <w:t>regime</w:t>
      </w:r>
      <w:r>
        <w:rPr>
          <w:spacing w:val="-5"/>
        </w:rPr>
        <w:t> </w:t>
      </w:r>
      <w:r>
        <w:rPr/>
        <w:t>against the People’s Republic of Mozambique, the People’s Republic of Angola and the Republic of Zambia,</w:t>
      </w:r>
    </w:p>
    <w:p>
      <w:pPr>
        <w:pStyle w:val="BodyText"/>
        <w:spacing w:before="11"/>
        <w:rPr>
          <w:sz w:val="35"/>
        </w:rPr>
      </w:pPr>
    </w:p>
    <w:p>
      <w:pPr>
        <w:pStyle w:val="BodyText"/>
        <w:spacing w:line="360" w:lineRule="auto"/>
        <w:ind w:left="320" w:right="650"/>
      </w:pPr>
      <w:r>
        <w:rPr>
          <w:u w:val="single"/>
        </w:rPr>
        <w:t> Apprehensive</w:t>
      </w:r>
      <w:r>
        <w:rPr/>
        <w:t> of the intentions of the US Administration to forge closer links with racist South Africa as attested by statements made by President Reagan and the visit</w:t>
      </w:r>
      <w:r>
        <w:rPr>
          <w:spacing w:val="-4"/>
        </w:rPr>
        <w:t> </w:t>
      </w:r>
      <w:r>
        <w:rPr/>
        <w:t>to</w:t>
      </w:r>
      <w:r>
        <w:rPr>
          <w:spacing w:val="-5"/>
        </w:rPr>
        <w:t> </w:t>
      </w:r>
      <w:r>
        <w:rPr/>
        <w:t>the</w:t>
      </w:r>
      <w:r>
        <w:rPr>
          <w:spacing w:val="-5"/>
        </w:rPr>
        <w:t> </w:t>
      </w:r>
      <w:r>
        <w:rPr/>
        <w:t>US</w:t>
      </w:r>
      <w:r>
        <w:rPr>
          <w:spacing w:val="-5"/>
        </w:rPr>
        <w:t> </w:t>
      </w:r>
      <w:r>
        <w:rPr/>
        <w:t>by</w:t>
      </w:r>
      <w:r>
        <w:rPr>
          <w:spacing w:val="-5"/>
        </w:rPr>
        <w:t> </w:t>
      </w:r>
      <w:r>
        <w:rPr/>
        <w:t>racist</w:t>
      </w:r>
      <w:r>
        <w:rPr>
          <w:spacing w:val="-4"/>
        </w:rPr>
        <w:t> </w:t>
      </w:r>
      <w:r>
        <w:rPr/>
        <w:t>South</w:t>
      </w:r>
      <w:r>
        <w:rPr>
          <w:spacing w:val="-5"/>
        </w:rPr>
        <w:t> </w:t>
      </w:r>
      <w:r>
        <w:rPr/>
        <w:t>African</w:t>
      </w:r>
      <w:r>
        <w:rPr>
          <w:spacing w:val="-5"/>
        </w:rPr>
        <w:t> </w:t>
      </w:r>
      <w:r>
        <w:rPr/>
        <w:t>high</w:t>
      </w:r>
      <w:r>
        <w:rPr>
          <w:spacing w:val="-5"/>
        </w:rPr>
        <w:t> </w:t>
      </w:r>
      <w:r>
        <w:rPr/>
        <w:t>ranking</w:t>
      </w:r>
      <w:r>
        <w:rPr>
          <w:spacing w:val="-5"/>
        </w:rPr>
        <w:t> </w:t>
      </w:r>
      <w:r>
        <w:rPr/>
        <w:t>military</w:t>
      </w:r>
      <w:r>
        <w:rPr>
          <w:spacing w:val="-5"/>
        </w:rPr>
        <w:t> </w:t>
      </w:r>
      <w:r>
        <w:rPr/>
        <w:t>officials</w:t>
      </w:r>
      <w:r>
        <w:rPr>
          <w:spacing w:val="-5"/>
        </w:rPr>
        <w:t> </w:t>
      </w:r>
      <w:r>
        <w:rPr/>
        <w:t>and</w:t>
      </w:r>
      <w:r>
        <w:rPr>
          <w:spacing w:val="-5"/>
        </w:rPr>
        <w:t> </w:t>
      </w:r>
      <w:r>
        <w:rPr/>
        <w:t>the</w:t>
      </w:r>
      <w:r>
        <w:rPr>
          <w:spacing w:val="-5"/>
        </w:rPr>
        <w:t> </w:t>
      </w:r>
      <w:r>
        <w:rPr/>
        <w:t>racist Foreign Minister of South Africa, Pik Botha,</w:t>
      </w:r>
    </w:p>
    <w:p>
      <w:pPr>
        <w:pStyle w:val="BodyText"/>
        <w:spacing w:before="3"/>
        <w:rPr>
          <w:sz w:val="36"/>
        </w:rPr>
      </w:pPr>
    </w:p>
    <w:p>
      <w:pPr>
        <w:pStyle w:val="BodyText"/>
        <w:spacing w:line="360" w:lineRule="auto"/>
        <w:ind w:left="320" w:right="401"/>
      </w:pPr>
      <w:r>
        <w:rPr>
          <w:u w:val="single"/>
        </w:rPr>
        <w:t>Convinced</w:t>
      </w:r>
      <w:r>
        <w:rPr/>
        <w:t> that the renewed plans for the creation of the South Atlantic Treaty Organization</w:t>
      </w:r>
      <w:r>
        <w:rPr>
          <w:spacing w:val="-5"/>
        </w:rPr>
        <w:t> </w:t>
      </w:r>
      <w:r>
        <w:rPr/>
        <w:t>involving</w:t>
      </w:r>
      <w:r>
        <w:rPr>
          <w:spacing w:val="-6"/>
        </w:rPr>
        <w:t> </w:t>
      </w:r>
      <w:r>
        <w:rPr/>
        <w:t>South</w:t>
      </w:r>
      <w:r>
        <w:rPr>
          <w:spacing w:val="-5"/>
        </w:rPr>
        <w:t> </w:t>
      </w:r>
      <w:r>
        <w:rPr/>
        <w:t>Africa,</w:t>
      </w:r>
      <w:r>
        <w:rPr>
          <w:spacing w:val="-4"/>
        </w:rPr>
        <w:t> </w:t>
      </w:r>
      <w:r>
        <w:rPr/>
        <w:t>certain</w:t>
      </w:r>
      <w:r>
        <w:rPr>
          <w:spacing w:val="-5"/>
        </w:rPr>
        <w:t> </w:t>
      </w:r>
      <w:r>
        <w:rPr/>
        <w:t>Latin</w:t>
      </w:r>
      <w:r>
        <w:rPr>
          <w:spacing w:val="-5"/>
        </w:rPr>
        <w:t> </w:t>
      </w:r>
      <w:r>
        <w:rPr/>
        <w:t>American</w:t>
      </w:r>
      <w:r>
        <w:rPr>
          <w:spacing w:val="-5"/>
        </w:rPr>
        <w:t> </w:t>
      </w:r>
      <w:r>
        <w:rPr/>
        <w:t>countries</w:t>
      </w:r>
      <w:r>
        <w:rPr>
          <w:spacing w:val="-6"/>
        </w:rPr>
        <w:t> </w:t>
      </w:r>
      <w:r>
        <w:rPr/>
        <w:t>and</w:t>
      </w:r>
      <w:r>
        <w:rPr>
          <w:spacing w:val="-5"/>
        </w:rPr>
        <w:t> </w:t>
      </w:r>
      <w:r>
        <w:rPr/>
        <w:t>the</w:t>
      </w:r>
      <w:r>
        <w:rPr>
          <w:spacing w:val="-6"/>
        </w:rPr>
        <w:t> </w:t>
      </w:r>
      <w:r>
        <w:rPr/>
        <w:t>US constitute a serious threat to the peace and security of the African continent,</w:t>
      </w:r>
    </w:p>
    <w:p>
      <w:pPr>
        <w:pStyle w:val="BodyText"/>
        <w:rPr>
          <w:sz w:val="36"/>
        </w:rPr>
      </w:pPr>
    </w:p>
    <w:p>
      <w:pPr>
        <w:pStyle w:val="BodyText"/>
        <w:spacing w:line="360" w:lineRule="auto" w:before="1"/>
        <w:ind w:left="320" w:right="650"/>
      </w:pPr>
      <w:r>
        <w:rPr>
          <w:u w:val="single"/>
        </w:rPr>
        <w:t>Noting with indignation</w:t>
      </w:r>
      <w:r>
        <w:rPr/>
        <w:t> the recent vetoing of resolutions of the United Nations Security</w:t>
      </w:r>
      <w:r>
        <w:rPr>
          <w:spacing w:val="-7"/>
        </w:rPr>
        <w:t> </w:t>
      </w:r>
      <w:r>
        <w:rPr/>
        <w:t>Council</w:t>
      </w:r>
      <w:r>
        <w:rPr>
          <w:spacing w:val="-7"/>
        </w:rPr>
        <w:t> </w:t>
      </w:r>
      <w:r>
        <w:rPr/>
        <w:t>to</w:t>
      </w:r>
      <w:r>
        <w:rPr>
          <w:spacing w:val="-7"/>
        </w:rPr>
        <w:t> </w:t>
      </w:r>
      <w:r>
        <w:rPr/>
        <w:t>impose</w:t>
      </w:r>
      <w:r>
        <w:rPr>
          <w:spacing w:val="-7"/>
        </w:rPr>
        <w:t> </w:t>
      </w:r>
      <w:r>
        <w:rPr/>
        <w:t>comprehensive</w:t>
      </w:r>
      <w:r>
        <w:rPr>
          <w:spacing w:val="-7"/>
        </w:rPr>
        <w:t> </w:t>
      </w:r>
      <w:r>
        <w:rPr/>
        <w:t>mandatory</w:t>
      </w:r>
      <w:r>
        <w:rPr>
          <w:spacing w:val="-7"/>
        </w:rPr>
        <w:t> </w:t>
      </w:r>
      <w:r>
        <w:rPr/>
        <w:t>economic</w:t>
      </w:r>
      <w:r>
        <w:rPr>
          <w:spacing w:val="-7"/>
        </w:rPr>
        <w:t> </w:t>
      </w:r>
      <w:r>
        <w:rPr/>
        <w:t>sanctions</w:t>
      </w:r>
      <w:r>
        <w:rPr>
          <w:spacing w:val="-7"/>
        </w:rPr>
        <w:t> </w:t>
      </w:r>
      <w:r>
        <w:rPr/>
        <w:t>against </w:t>
      </w:r>
      <w:r>
        <w:rPr>
          <w:u w:val="single"/>
        </w:rPr>
        <w:t>apartheid</w:t>
      </w:r>
      <w:r>
        <w:rPr/>
        <w:t> South Africa by the USA, France and Britain,</w:t>
      </w:r>
    </w:p>
    <w:p>
      <w:pPr>
        <w:pStyle w:val="BodyText"/>
        <w:rPr>
          <w:sz w:val="36"/>
        </w:rPr>
      </w:pPr>
    </w:p>
    <w:p>
      <w:pPr>
        <w:pStyle w:val="BodyText"/>
        <w:spacing w:line="360" w:lineRule="auto"/>
        <w:ind w:left="320" w:right="650"/>
      </w:pPr>
      <w:r>
        <w:rPr>
          <w:u w:val="single"/>
        </w:rPr>
        <w:t>Concerned</w:t>
      </w:r>
      <w:r>
        <w:rPr>
          <w:spacing w:val="-4"/>
        </w:rPr>
        <w:t> </w:t>
      </w:r>
      <w:r>
        <w:rPr/>
        <w:t>about</w:t>
      </w:r>
      <w:r>
        <w:rPr>
          <w:spacing w:val="-5"/>
        </w:rPr>
        <w:t> </w:t>
      </w:r>
      <w:r>
        <w:rPr/>
        <w:t>the</w:t>
      </w:r>
      <w:r>
        <w:rPr>
          <w:spacing w:val="-6"/>
        </w:rPr>
        <w:t> </w:t>
      </w:r>
      <w:r>
        <w:rPr/>
        <w:t>fact</w:t>
      </w:r>
      <w:r>
        <w:rPr>
          <w:spacing w:val="-5"/>
        </w:rPr>
        <w:t> </w:t>
      </w:r>
      <w:r>
        <w:rPr/>
        <w:t>that</w:t>
      </w:r>
      <w:r>
        <w:rPr>
          <w:spacing w:val="-5"/>
        </w:rPr>
        <w:t> </w:t>
      </w:r>
      <w:r>
        <w:rPr/>
        <w:t>some</w:t>
      </w:r>
      <w:r>
        <w:rPr>
          <w:spacing w:val="-6"/>
        </w:rPr>
        <w:t> </w:t>
      </w:r>
      <w:r>
        <w:rPr/>
        <w:t>Western</w:t>
      </w:r>
      <w:r>
        <w:rPr>
          <w:spacing w:val="-5"/>
        </w:rPr>
        <w:t> </w:t>
      </w:r>
      <w:r>
        <w:rPr/>
        <w:t>countries</w:t>
      </w:r>
      <w:r>
        <w:rPr>
          <w:spacing w:val="-6"/>
        </w:rPr>
        <w:t> </w:t>
      </w:r>
      <w:r>
        <w:rPr/>
        <w:t>continue</w:t>
      </w:r>
      <w:r>
        <w:rPr>
          <w:spacing w:val="-5"/>
        </w:rPr>
        <w:t> </w:t>
      </w:r>
      <w:r>
        <w:rPr/>
        <w:t>to</w:t>
      </w:r>
      <w:r>
        <w:rPr>
          <w:spacing w:val="-6"/>
        </w:rPr>
        <w:t> </w:t>
      </w:r>
      <w:r>
        <w:rPr/>
        <w:t>supply</w:t>
      </w:r>
      <w:r>
        <w:rPr>
          <w:spacing w:val="-6"/>
        </w:rPr>
        <w:t> </w:t>
      </w:r>
      <w:r>
        <w:rPr/>
        <w:t>weapons to South Africa in gross violation of the provisions of the United Nations Security Council Resolution No. 418 forbidding the supply of weapons and all related material to the </w:t>
      </w:r>
      <w:r>
        <w:rPr>
          <w:u w:val="single"/>
        </w:rPr>
        <w:t>apartheid </w:t>
      </w:r>
      <w:r>
        <w:rPr/>
        <w:t>regime,</w:t>
      </w:r>
    </w:p>
    <w:p>
      <w:pPr>
        <w:pStyle w:val="BodyText"/>
        <w:spacing w:before="10"/>
        <w:rPr>
          <w:sz w:val="35"/>
        </w:rPr>
      </w:pPr>
    </w:p>
    <w:p>
      <w:pPr>
        <w:pStyle w:val="BodyText"/>
        <w:spacing w:line="360" w:lineRule="auto"/>
        <w:ind w:left="320" w:right="650"/>
      </w:pPr>
      <w:r>
        <w:rPr>
          <w:u w:val="single"/>
        </w:rPr>
        <w:t>Noting</w:t>
      </w:r>
      <w:r>
        <w:rPr>
          <w:spacing w:val="-5"/>
          <w:u w:val="single"/>
        </w:rPr>
        <w:t> </w:t>
      </w:r>
      <w:r>
        <w:rPr>
          <w:u w:val="single"/>
        </w:rPr>
        <w:t>with</w:t>
      </w:r>
      <w:r>
        <w:rPr>
          <w:spacing w:val="-5"/>
          <w:u w:val="single"/>
        </w:rPr>
        <w:t> </w:t>
      </w:r>
      <w:r>
        <w:rPr>
          <w:u w:val="single"/>
        </w:rPr>
        <w:t>satisfaction</w:t>
      </w:r>
      <w:r>
        <w:rPr>
          <w:spacing w:val="-1"/>
        </w:rPr>
        <w:t> </w:t>
      </w:r>
      <w:r>
        <w:rPr/>
        <w:t>the</w:t>
      </w:r>
      <w:r>
        <w:rPr>
          <w:spacing w:val="-5"/>
        </w:rPr>
        <w:t> </w:t>
      </w:r>
      <w:r>
        <w:rPr/>
        <w:t>results</w:t>
      </w:r>
      <w:r>
        <w:rPr>
          <w:spacing w:val="-5"/>
        </w:rPr>
        <w:t> </w:t>
      </w:r>
      <w:r>
        <w:rPr/>
        <w:t>of</w:t>
      </w:r>
      <w:r>
        <w:rPr>
          <w:spacing w:val="-5"/>
        </w:rPr>
        <w:t> </w:t>
      </w:r>
      <w:r>
        <w:rPr/>
        <w:t>the</w:t>
      </w:r>
      <w:r>
        <w:rPr>
          <w:spacing w:val="-5"/>
        </w:rPr>
        <w:t> </w:t>
      </w:r>
      <w:r>
        <w:rPr/>
        <w:t>International</w:t>
      </w:r>
      <w:r>
        <w:rPr>
          <w:spacing w:val="-5"/>
        </w:rPr>
        <w:t> </w:t>
      </w:r>
      <w:r>
        <w:rPr/>
        <w:t>Conference</w:t>
      </w:r>
      <w:r>
        <w:rPr>
          <w:spacing w:val="-5"/>
        </w:rPr>
        <w:t> </w:t>
      </w:r>
      <w:r>
        <w:rPr/>
        <w:t>on</w:t>
      </w:r>
      <w:r>
        <w:rPr>
          <w:spacing w:val="-5"/>
        </w:rPr>
        <w:t> </w:t>
      </w:r>
      <w:r>
        <w:rPr/>
        <w:t>Sanctions against South Africa organized by the United Nations in co-operation with the Organization of African Unity which was held in Paris from 20 to 27 May 1981:</w:t>
      </w:r>
    </w:p>
    <w:p>
      <w:pPr>
        <w:pStyle w:val="BodyText"/>
        <w:rPr>
          <w:sz w:val="36"/>
        </w:rPr>
      </w:pPr>
    </w:p>
    <w:p>
      <w:pPr>
        <w:pStyle w:val="ListParagraph"/>
        <w:numPr>
          <w:ilvl w:val="0"/>
          <w:numId w:val="1"/>
        </w:numPr>
        <w:tabs>
          <w:tab w:pos="1039" w:val="left" w:leader="none"/>
          <w:tab w:pos="1040" w:val="left" w:leader="none"/>
        </w:tabs>
        <w:spacing w:line="360" w:lineRule="auto" w:before="0" w:after="0"/>
        <w:ind w:left="1040" w:right="597" w:hanging="720"/>
        <w:jc w:val="left"/>
        <w:rPr>
          <w:b/>
          <w:sz w:val="24"/>
        </w:rPr>
      </w:pPr>
      <w:r>
        <w:rPr>
          <w:b/>
          <w:sz w:val="24"/>
        </w:rPr>
        <w:t>COMMENDS</w:t>
      </w:r>
      <w:r>
        <w:rPr>
          <w:b/>
          <w:spacing w:val="-7"/>
          <w:sz w:val="24"/>
        </w:rPr>
        <w:t> </w:t>
      </w:r>
      <w:r>
        <w:rPr>
          <w:b/>
          <w:sz w:val="24"/>
        </w:rPr>
        <w:t>the</w:t>
      </w:r>
      <w:r>
        <w:rPr>
          <w:b/>
          <w:spacing w:val="-7"/>
          <w:sz w:val="24"/>
        </w:rPr>
        <w:t> </w:t>
      </w:r>
      <w:r>
        <w:rPr>
          <w:b/>
          <w:sz w:val="24"/>
        </w:rPr>
        <w:t>National</w:t>
      </w:r>
      <w:r>
        <w:rPr>
          <w:b/>
          <w:spacing w:val="-7"/>
          <w:sz w:val="24"/>
        </w:rPr>
        <w:t> </w:t>
      </w:r>
      <w:r>
        <w:rPr>
          <w:b/>
          <w:sz w:val="24"/>
        </w:rPr>
        <w:t>Liberation</w:t>
      </w:r>
      <w:r>
        <w:rPr>
          <w:b/>
          <w:spacing w:val="-6"/>
          <w:sz w:val="24"/>
        </w:rPr>
        <w:t> </w:t>
      </w:r>
      <w:r>
        <w:rPr>
          <w:b/>
          <w:sz w:val="24"/>
        </w:rPr>
        <w:t>Movements,</w:t>
      </w:r>
      <w:r>
        <w:rPr>
          <w:b/>
          <w:spacing w:val="-5"/>
          <w:sz w:val="24"/>
        </w:rPr>
        <w:t> </w:t>
      </w:r>
      <w:r>
        <w:rPr>
          <w:b/>
          <w:sz w:val="24"/>
        </w:rPr>
        <w:t>particularly</w:t>
      </w:r>
      <w:r>
        <w:rPr>
          <w:b/>
          <w:spacing w:val="-7"/>
          <w:sz w:val="24"/>
        </w:rPr>
        <w:t> </w:t>
      </w:r>
      <w:r>
        <w:rPr>
          <w:b/>
          <w:sz w:val="24"/>
        </w:rPr>
        <w:t>the</w:t>
      </w:r>
      <w:r>
        <w:rPr>
          <w:b/>
          <w:spacing w:val="-7"/>
          <w:sz w:val="24"/>
        </w:rPr>
        <w:t> </w:t>
      </w:r>
      <w:r>
        <w:rPr>
          <w:b/>
          <w:sz w:val="24"/>
        </w:rPr>
        <w:t>ANC,</w:t>
      </w:r>
      <w:r>
        <w:rPr>
          <w:b/>
          <w:spacing w:val="-5"/>
          <w:sz w:val="24"/>
        </w:rPr>
        <w:t> </w:t>
      </w:r>
      <w:r>
        <w:rPr>
          <w:b/>
          <w:sz w:val="24"/>
        </w:rPr>
        <w:t>as well as the oppressed people of South Africa for intensifying armed and sabotage actions against the racist regime;</w:t>
      </w:r>
    </w:p>
    <w:p>
      <w:pPr>
        <w:pStyle w:val="BodyText"/>
        <w:rPr>
          <w:sz w:val="36"/>
        </w:rPr>
      </w:pPr>
    </w:p>
    <w:p>
      <w:pPr>
        <w:pStyle w:val="ListParagraph"/>
        <w:numPr>
          <w:ilvl w:val="0"/>
          <w:numId w:val="1"/>
        </w:numPr>
        <w:tabs>
          <w:tab w:pos="1039" w:val="left" w:leader="none"/>
          <w:tab w:pos="1040" w:val="left" w:leader="none"/>
        </w:tabs>
        <w:spacing w:line="360" w:lineRule="auto" w:before="1" w:after="0"/>
        <w:ind w:left="1040" w:right="836" w:hanging="720"/>
        <w:jc w:val="left"/>
        <w:rPr>
          <w:b/>
          <w:sz w:val="24"/>
        </w:rPr>
      </w:pPr>
      <w:r>
        <w:rPr>
          <w:b/>
          <w:sz w:val="24"/>
        </w:rPr>
        <w:t>CALLS UPON Member States of the OAU, members of the Movement of Non-Aligned</w:t>
      </w:r>
      <w:r>
        <w:rPr>
          <w:b/>
          <w:spacing w:val="-8"/>
          <w:sz w:val="24"/>
        </w:rPr>
        <w:t> </w:t>
      </w:r>
      <w:r>
        <w:rPr>
          <w:b/>
          <w:sz w:val="24"/>
        </w:rPr>
        <w:t>countries</w:t>
      </w:r>
      <w:r>
        <w:rPr>
          <w:b/>
          <w:spacing w:val="-8"/>
          <w:sz w:val="24"/>
        </w:rPr>
        <w:t> </w:t>
      </w:r>
      <w:r>
        <w:rPr>
          <w:b/>
          <w:sz w:val="24"/>
        </w:rPr>
        <w:t>Socialist</w:t>
      </w:r>
      <w:r>
        <w:rPr>
          <w:b/>
          <w:spacing w:val="-7"/>
          <w:sz w:val="24"/>
        </w:rPr>
        <w:t> </w:t>
      </w:r>
      <w:r>
        <w:rPr>
          <w:b/>
          <w:sz w:val="24"/>
        </w:rPr>
        <w:t>countries,</w:t>
      </w:r>
      <w:r>
        <w:rPr>
          <w:b/>
          <w:spacing w:val="-6"/>
          <w:sz w:val="24"/>
        </w:rPr>
        <w:t> </w:t>
      </w:r>
      <w:r>
        <w:rPr>
          <w:b/>
          <w:sz w:val="24"/>
        </w:rPr>
        <w:t>the</w:t>
      </w:r>
      <w:r>
        <w:rPr>
          <w:b/>
          <w:spacing w:val="-8"/>
          <w:sz w:val="24"/>
        </w:rPr>
        <w:t> </w:t>
      </w:r>
      <w:r>
        <w:rPr>
          <w:b/>
          <w:sz w:val="24"/>
        </w:rPr>
        <w:t>Scandinavian</w:t>
      </w:r>
      <w:r>
        <w:rPr>
          <w:b/>
          <w:spacing w:val="-8"/>
          <w:sz w:val="24"/>
        </w:rPr>
        <w:t> </w:t>
      </w:r>
      <w:r>
        <w:rPr>
          <w:b/>
          <w:sz w:val="24"/>
        </w:rPr>
        <w:t>countries</w:t>
      </w:r>
      <w:r>
        <w:rPr>
          <w:b/>
          <w:spacing w:val="-8"/>
          <w:sz w:val="24"/>
        </w:rPr>
        <w:t> </w:t>
      </w:r>
      <w:r>
        <w:rPr>
          <w:b/>
          <w:sz w:val="24"/>
        </w:rPr>
        <w:t>and</w:t>
      </w:r>
    </w:p>
    <w:p>
      <w:pPr>
        <w:spacing w:after="0" w:line="360" w:lineRule="auto"/>
        <w:jc w:val="left"/>
        <w:rPr>
          <w:sz w:val="24"/>
        </w:rPr>
        <w:sectPr>
          <w:pgSz w:w="12240" w:h="15840"/>
          <w:pgMar w:top="560" w:bottom="280" w:left="1480" w:right="1320"/>
        </w:sectPr>
      </w:pPr>
    </w:p>
    <w:p>
      <w:pPr>
        <w:pStyle w:val="BodyText"/>
        <w:spacing w:line="360" w:lineRule="auto" w:before="65"/>
        <w:ind w:left="1040" w:right="401"/>
      </w:pPr>
      <w:r>
        <w:rPr/>
        <w:t>non-governmental</w:t>
      </w:r>
      <w:r>
        <w:rPr>
          <w:spacing w:val="-9"/>
        </w:rPr>
        <w:t> </w:t>
      </w:r>
      <w:r>
        <w:rPr/>
        <w:t>organizations</w:t>
      </w:r>
      <w:r>
        <w:rPr>
          <w:spacing w:val="-9"/>
        </w:rPr>
        <w:t> </w:t>
      </w:r>
      <w:r>
        <w:rPr/>
        <w:t>to</w:t>
      </w:r>
      <w:r>
        <w:rPr>
          <w:spacing w:val="-9"/>
        </w:rPr>
        <w:t> </w:t>
      </w:r>
      <w:r>
        <w:rPr/>
        <w:t>increase</w:t>
      </w:r>
      <w:r>
        <w:rPr>
          <w:spacing w:val="-9"/>
        </w:rPr>
        <w:t> </w:t>
      </w:r>
      <w:r>
        <w:rPr/>
        <w:t>military,</w:t>
      </w:r>
      <w:r>
        <w:rPr>
          <w:spacing w:val="-7"/>
        </w:rPr>
        <w:t> </w:t>
      </w:r>
      <w:r>
        <w:rPr/>
        <w:t>financial,</w:t>
      </w:r>
      <w:r>
        <w:rPr>
          <w:spacing w:val="-7"/>
        </w:rPr>
        <w:t> </w:t>
      </w:r>
      <w:r>
        <w:rPr/>
        <w:t>material</w:t>
      </w:r>
      <w:r>
        <w:rPr>
          <w:spacing w:val="-9"/>
        </w:rPr>
        <w:t> </w:t>
      </w:r>
      <w:r>
        <w:rPr/>
        <w:t>and humanitarian assistance to the National Liberation Movements of South Africa in order to enhance their capability to intensify the struggle for freedom and justice, particularly the armed struggle;</w:t>
      </w:r>
    </w:p>
    <w:p>
      <w:pPr>
        <w:pStyle w:val="BodyText"/>
        <w:spacing w:before="11"/>
        <w:rPr>
          <w:sz w:val="35"/>
        </w:rPr>
      </w:pPr>
    </w:p>
    <w:p>
      <w:pPr>
        <w:pStyle w:val="ListParagraph"/>
        <w:numPr>
          <w:ilvl w:val="0"/>
          <w:numId w:val="1"/>
        </w:numPr>
        <w:tabs>
          <w:tab w:pos="1039" w:val="left" w:leader="none"/>
          <w:tab w:pos="1040" w:val="left" w:leader="none"/>
        </w:tabs>
        <w:spacing w:line="360" w:lineRule="auto" w:before="0" w:after="0"/>
        <w:ind w:left="1039" w:right="580" w:hanging="720"/>
        <w:jc w:val="left"/>
        <w:rPr>
          <w:b/>
          <w:sz w:val="24"/>
        </w:rPr>
      </w:pPr>
      <w:r>
        <w:rPr>
          <w:b/>
          <w:sz w:val="24"/>
        </w:rPr>
        <w:t>CONDEMNS the Pretoria racist regime for its continued pursuit of its </w:t>
      </w:r>
      <w:r>
        <w:rPr>
          <w:b/>
          <w:sz w:val="24"/>
          <w:u w:val="single"/>
        </w:rPr>
        <w:t>apartheid</w:t>
      </w:r>
      <w:r>
        <w:rPr>
          <w:b/>
          <w:spacing w:val="-4"/>
          <w:sz w:val="24"/>
        </w:rPr>
        <w:t> </w:t>
      </w:r>
      <w:r>
        <w:rPr>
          <w:b/>
          <w:sz w:val="24"/>
        </w:rPr>
        <w:t>policies,</w:t>
      </w:r>
      <w:r>
        <w:rPr>
          <w:b/>
          <w:spacing w:val="-4"/>
          <w:sz w:val="24"/>
        </w:rPr>
        <w:t> </w:t>
      </w:r>
      <w:r>
        <w:rPr>
          <w:b/>
          <w:sz w:val="24"/>
        </w:rPr>
        <w:t>its</w:t>
      </w:r>
      <w:r>
        <w:rPr>
          <w:b/>
          <w:spacing w:val="-6"/>
          <w:sz w:val="24"/>
        </w:rPr>
        <w:t> </w:t>
      </w:r>
      <w:r>
        <w:rPr>
          <w:b/>
          <w:sz w:val="24"/>
        </w:rPr>
        <w:t>acts</w:t>
      </w:r>
      <w:r>
        <w:rPr>
          <w:b/>
          <w:spacing w:val="-6"/>
          <w:sz w:val="24"/>
        </w:rPr>
        <w:t> </w:t>
      </w:r>
      <w:r>
        <w:rPr>
          <w:b/>
          <w:sz w:val="24"/>
        </w:rPr>
        <w:t>of</w:t>
      </w:r>
      <w:r>
        <w:rPr>
          <w:b/>
          <w:spacing w:val="-6"/>
          <w:sz w:val="24"/>
        </w:rPr>
        <w:t> </w:t>
      </w:r>
      <w:r>
        <w:rPr>
          <w:b/>
          <w:sz w:val="24"/>
        </w:rPr>
        <w:t>repression</w:t>
      </w:r>
      <w:r>
        <w:rPr>
          <w:b/>
          <w:spacing w:val="-6"/>
          <w:sz w:val="24"/>
        </w:rPr>
        <w:t> </w:t>
      </w:r>
      <w:r>
        <w:rPr>
          <w:b/>
          <w:sz w:val="24"/>
        </w:rPr>
        <w:t>and</w:t>
      </w:r>
      <w:r>
        <w:rPr>
          <w:b/>
          <w:spacing w:val="-6"/>
          <w:sz w:val="24"/>
        </w:rPr>
        <w:t> </w:t>
      </w:r>
      <w:r>
        <w:rPr>
          <w:b/>
          <w:sz w:val="24"/>
        </w:rPr>
        <w:t>brutality,</w:t>
      </w:r>
      <w:r>
        <w:rPr>
          <w:b/>
          <w:spacing w:val="-4"/>
          <w:sz w:val="24"/>
        </w:rPr>
        <w:t> </w:t>
      </w:r>
      <w:r>
        <w:rPr>
          <w:b/>
          <w:sz w:val="24"/>
        </w:rPr>
        <w:t>including</w:t>
      </w:r>
      <w:r>
        <w:rPr>
          <w:b/>
          <w:spacing w:val="-6"/>
          <w:sz w:val="24"/>
        </w:rPr>
        <w:t> </w:t>
      </w:r>
      <w:r>
        <w:rPr>
          <w:b/>
          <w:sz w:val="24"/>
        </w:rPr>
        <w:t>the</w:t>
      </w:r>
      <w:r>
        <w:rPr>
          <w:b/>
          <w:spacing w:val="-6"/>
          <w:sz w:val="24"/>
        </w:rPr>
        <w:t> </w:t>
      </w:r>
      <w:r>
        <w:rPr>
          <w:b/>
          <w:sz w:val="24"/>
        </w:rPr>
        <w:t>shooting of unarmed school children;</w:t>
      </w:r>
    </w:p>
    <w:p>
      <w:pPr>
        <w:pStyle w:val="BodyText"/>
        <w:rPr>
          <w:sz w:val="36"/>
        </w:rPr>
      </w:pPr>
    </w:p>
    <w:p>
      <w:pPr>
        <w:pStyle w:val="ListParagraph"/>
        <w:numPr>
          <w:ilvl w:val="0"/>
          <w:numId w:val="1"/>
        </w:numPr>
        <w:tabs>
          <w:tab w:pos="1039" w:val="left" w:leader="none"/>
          <w:tab w:pos="1040" w:val="left" w:leader="none"/>
        </w:tabs>
        <w:spacing w:line="360" w:lineRule="auto" w:before="0" w:after="0"/>
        <w:ind w:left="1039" w:right="543" w:hanging="720"/>
        <w:jc w:val="left"/>
        <w:rPr>
          <w:b/>
          <w:sz w:val="24"/>
        </w:rPr>
      </w:pPr>
      <w:r>
        <w:rPr>
          <w:b/>
          <w:sz w:val="24"/>
        </w:rPr>
        <w:t>APPEALS to all governments and the international community to intensify efforts to secure the release of Johnson Lubisi, Naphtali Manana and Petrus Mashingo,</w:t>
      </w:r>
      <w:r>
        <w:rPr>
          <w:b/>
          <w:spacing w:val="-3"/>
          <w:sz w:val="24"/>
        </w:rPr>
        <w:t> </w:t>
      </w:r>
      <w:r>
        <w:rPr>
          <w:b/>
          <w:sz w:val="24"/>
        </w:rPr>
        <w:t>and</w:t>
      </w:r>
      <w:r>
        <w:rPr>
          <w:b/>
          <w:spacing w:val="-5"/>
          <w:sz w:val="24"/>
        </w:rPr>
        <w:t> </w:t>
      </w:r>
      <w:r>
        <w:rPr>
          <w:b/>
          <w:sz w:val="24"/>
        </w:rPr>
        <w:t>stop</w:t>
      </w:r>
      <w:r>
        <w:rPr>
          <w:b/>
          <w:spacing w:val="-5"/>
          <w:sz w:val="24"/>
        </w:rPr>
        <w:t> </w:t>
      </w:r>
      <w:r>
        <w:rPr>
          <w:b/>
          <w:sz w:val="24"/>
        </w:rPr>
        <w:t>the</w:t>
      </w:r>
      <w:r>
        <w:rPr>
          <w:b/>
          <w:spacing w:val="-5"/>
          <w:sz w:val="24"/>
        </w:rPr>
        <w:t> </w:t>
      </w:r>
      <w:r>
        <w:rPr>
          <w:b/>
          <w:sz w:val="24"/>
        </w:rPr>
        <w:t>racists</w:t>
      </w:r>
      <w:r>
        <w:rPr>
          <w:b/>
          <w:spacing w:val="-5"/>
          <w:sz w:val="24"/>
        </w:rPr>
        <w:t> </w:t>
      </w:r>
      <w:r>
        <w:rPr>
          <w:b/>
          <w:sz w:val="24"/>
        </w:rPr>
        <w:t>from</w:t>
      </w:r>
      <w:r>
        <w:rPr>
          <w:b/>
          <w:spacing w:val="-5"/>
          <w:sz w:val="24"/>
        </w:rPr>
        <w:t> </w:t>
      </w:r>
      <w:r>
        <w:rPr>
          <w:b/>
          <w:sz w:val="24"/>
        </w:rPr>
        <w:t>executing</w:t>
      </w:r>
      <w:r>
        <w:rPr>
          <w:b/>
          <w:spacing w:val="-5"/>
          <w:sz w:val="24"/>
        </w:rPr>
        <w:t> </w:t>
      </w:r>
      <w:r>
        <w:rPr>
          <w:b/>
          <w:sz w:val="24"/>
        </w:rPr>
        <w:t>them</w:t>
      </w:r>
      <w:r>
        <w:rPr>
          <w:b/>
          <w:spacing w:val="-5"/>
          <w:sz w:val="24"/>
        </w:rPr>
        <w:t> </w:t>
      </w:r>
      <w:r>
        <w:rPr>
          <w:b/>
          <w:sz w:val="24"/>
        </w:rPr>
        <w:t>for</w:t>
      </w:r>
      <w:r>
        <w:rPr>
          <w:b/>
          <w:spacing w:val="-5"/>
          <w:sz w:val="24"/>
        </w:rPr>
        <w:t> </w:t>
      </w:r>
      <w:r>
        <w:rPr>
          <w:b/>
          <w:sz w:val="24"/>
        </w:rPr>
        <w:t>engaging</w:t>
      </w:r>
      <w:r>
        <w:rPr>
          <w:b/>
          <w:spacing w:val="-5"/>
          <w:sz w:val="24"/>
        </w:rPr>
        <w:t> </w:t>
      </w:r>
      <w:r>
        <w:rPr>
          <w:b/>
          <w:sz w:val="24"/>
        </w:rPr>
        <w:t>in</w:t>
      </w:r>
      <w:r>
        <w:rPr>
          <w:b/>
          <w:spacing w:val="-5"/>
          <w:sz w:val="24"/>
        </w:rPr>
        <w:t> </w:t>
      </w:r>
      <w:r>
        <w:rPr>
          <w:b/>
          <w:sz w:val="24"/>
        </w:rPr>
        <w:t>activities aimed at the eradication of the system of </w:t>
      </w:r>
      <w:r>
        <w:rPr>
          <w:b/>
          <w:sz w:val="24"/>
          <w:u w:val="single"/>
        </w:rPr>
        <w:t>apartheid</w:t>
      </w:r>
      <w:r>
        <w:rPr>
          <w:b/>
          <w:sz w:val="24"/>
        </w:rPr>
        <w:t>;</w:t>
      </w:r>
    </w:p>
    <w:p>
      <w:pPr>
        <w:pStyle w:val="BodyText"/>
        <w:spacing w:before="3"/>
        <w:rPr>
          <w:sz w:val="36"/>
        </w:rPr>
      </w:pPr>
    </w:p>
    <w:p>
      <w:pPr>
        <w:pStyle w:val="ListParagraph"/>
        <w:numPr>
          <w:ilvl w:val="0"/>
          <w:numId w:val="1"/>
        </w:numPr>
        <w:tabs>
          <w:tab w:pos="1038" w:val="left" w:leader="none"/>
          <w:tab w:pos="1039" w:val="left" w:leader="none"/>
        </w:tabs>
        <w:spacing w:line="360" w:lineRule="auto" w:before="1" w:after="0"/>
        <w:ind w:left="1039" w:right="675" w:hanging="720"/>
        <w:jc w:val="left"/>
        <w:rPr>
          <w:b/>
          <w:sz w:val="24"/>
        </w:rPr>
      </w:pPr>
      <w:r>
        <w:rPr>
          <w:b/>
          <w:sz w:val="24"/>
        </w:rPr>
        <w:t>CALLS UPON the international community to exert pressure on the </w:t>
      </w:r>
      <w:r>
        <w:rPr>
          <w:b/>
          <w:sz w:val="24"/>
          <w:u w:val="single"/>
        </w:rPr>
        <w:t>apartheid</w:t>
      </w:r>
      <w:r>
        <w:rPr>
          <w:b/>
          <w:spacing w:val="-4"/>
          <w:sz w:val="24"/>
        </w:rPr>
        <w:t> </w:t>
      </w:r>
      <w:r>
        <w:rPr>
          <w:b/>
          <w:sz w:val="24"/>
        </w:rPr>
        <w:t>regime</w:t>
      </w:r>
      <w:r>
        <w:rPr>
          <w:b/>
          <w:spacing w:val="-5"/>
          <w:sz w:val="24"/>
        </w:rPr>
        <w:t> </w:t>
      </w:r>
      <w:r>
        <w:rPr>
          <w:b/>
          <w:sz w:val="24"/>
        </w:rPr>
        <w:t>to</w:t>
      </w:r>
      <w:r>
        <w:rPr>
          <w:b/>
          <w:spacing w:val="-5"/>
          <w:sz w:val="24"/>
        </w:rPr>
        <w:t> </w:t>
      </w:r>
      <w:r>
        <w:rPr>
          <w:b/>
          <w:sz w:val="24"/>
        </w:rPr>
        <w:t>release</w:t>
      </w:r>
      <w:r>
        <w:rPr>
          <w:b/>
          <w:spacing w:val="-5"/>
          <w:sz w:val="24"/>
        </w:rPr>
        <w:t> </w:t>
      </w:r>
      <w:r>
        <w:rPr>
          <w:b/>
          <w:sz w:val="24"/>
        </w:rPr>
        <w:t>and</w:t>
      </w:r>
      <w:r>
        <w:rPr>
          <w:b/>
          <w:spacing w:val="-5"/>
          <w:sz w:val="24"/>
        </w:rPr>
        <w:t> </w:t>
      </w:r>
      <w:r>
        <w:rPr>
          <w:b/>
          <w:sz w:val="24"/>
        </w:rPr>
        <w:t>return</w:t>
      </w:r>
      <w:r>
        <w:rPr>
          <w:b/>
          <w:spacing w:val="-5"/>
          <w:sz w:val="24"/>
        </w:rPr>
        <w:t> </w:t>
      </w:r>
      <w:r>
        <w:rPr>
          <w:b/>
          <w:sz w:val="24"/>
        </w:rPr>
        <w:t>to</w:t>
      </w:r>
      <w:r>
        <w:rPr>
          <w:b/>
          <w:spacing w:val="-5"/>
          <w:sz w:val="24"/>
        </w:rPr>
        <w:t> </w:t>
      </w:r>
      <w:r>
        <w:rPr>
          <w:b/>
          <w:sz w:val="24"/>
        </w:rPr>
        <w:t>the</w:t>
      </w:r>
      <w:r>
        <w:rPr>
          <w:b/>
          <w:spacing w:val="-5"/>
          <w:sz w:val="24"/>
        </w:rPr>
        <w:t> </w:t>
      </w:r>
      <w:r>
        <w:rPr>
          <w:b/>
          <w:sz w:val="24"/>
        </w:rPr>
        <w:t>Mozambican</w:t>
      </w:r>
      <w:r>
        <w:rPr>
          <w:b/>
          <w:spacing w:val="-5"/>
          <w:sz w:val="24"/>
        </w:rPr>
        <w:t> </w:t>
      </w:r>
      <w:r>
        <w:rPr>
          <w:b/>
          <w:sz w:val="24"/>
        </w:rPr>
        <w:t>Government</w:t>
      </w:r>
      <w:r>
        <w:rPr>
          <w:b/>
          <w:spacing w:val="-4"/>
          <w:sz w:val="24"/>
        </w:rPr>
        <w:t> </w:t>
      </w:r>
      <w:r>
        <w:rPr>
          <w:b/>
          <w:sz w:val="24"/>
        </w:rPr>
        <w:t>the three men abducted by racist troops during their invasion to the People’s Republic</w:t>
      </w:r>
      <w:r>
        <w:rPr>
          <w:b/>
          <w:spacing w:val="-1"/>
          <w:sz w:val="24"/>
        </w:rPr>
        <w:t> </w:t>
      </w:r>
      <w:r>
        <w:rPr>
          <w:b/>
          <w:sz w:val="24"/>
        </w:rPr>
        <w:t>of</w:t>
      </w:r>
      <w:r>
        <w:rPr>
          <w:b/>
          <w:spacing w:val="-1"/>
          <w:sz w:val="24"/>
        </w:rPr>
        <w:t> </w:t>
      </w:r>
      <w:r>
        <w:rPr>
          <w:b/>
          <w:sz w:val="24"/>
        </w:rPr>
        <w:t>Mozambique</w:t>
      </w:r>
      <w:r>
        <w:rPr>
          <w:b/>
          <w:spacing w:val="-1"/>
          <w:sz w:val="24"/>
        </w:rPr>
        <w:t> </w:t>
      </w:r>
      <w:r>
        <w:rPr>
          <w:b/>
          <w:sz w:val="24"/>
        </w:rPr>
        <w:t>and</w:t>
      </w:r>
      <w:r>
        <w:rPr>
          <w:b/>
          <w:spacing w:val="-1"/>
          <w:sz w:val="24"/>
        </w:rPr>
        <w:t> </w:t>
      </w:r>
      <w:r>
        <w:rPr>
          <w:b/>
          <w:sz w:val="24"/>
        </w:rPr>
        <w:t>the</w:t>
      </w:r>
      <w:r>
        <w:rPr>
          <w:b/>
          <w:spacing w:val="-1"/>
          <w:sz w:val="24"/>
        </w:rPr>
        <w:t> </w:t>
      </w:r>
      <w:r>
        <w:rPr>
          <w:b/>
          <w:sz w:val="24"/>
        </w:rPr>
        <w:t>barbarous</w:t>
      </w:r>
      <w:r>
        <w:rPr>
          <w:b/>
          <w:spacing w:val="-1"/>
          <w:sz w:val="24"/>
        </w:rPr>
        <w:t> </w:t>
      </w:r>
      <w:r>
        <w:rPr>
          <w:b/>
          <w:sz w:val="24"/>
        </w:rPr>
        <w:t>attack</w:t>
      </w:r>
      <w:r>
        <w:rPr>
          <w:b/>
          <w:spacing w:val="-1"/>
          <w:sz w:val="24"/>
        </w:rPr>
        <w:t> </w:t>
      </w:r>
      <w:r>
        <w:rPr>
          <w:b/>
          <w:sz w:val="24"/>
        </w:rPr>
        <w:t>on</w:t>
      </w:r>
      <w:r>
        <w:rPr>
          <w:b/>
          <w:spacing w:val="-1"/>
          <w:sz w:val="24"/>
        </w:rPr>
        <w:t> </w:t>
      </w:r>
      <w:r>
        <w:rPr>
          <w:b/>
          <w:sz w:val="24"/>
        </w:rPr>
        <w:t>ANC</w:t>
      </w:r>
      <w:r>
        <w:rPr>
          <w:b/>
          <w:spacing w:val="-1"/>
          <w:sz w:val="24"/>
        </w:rPr>
        <w:t> </w:t>
      </w:r>
      <w:r>
        <w:rPr>
          <w:b/>
          <w:sz w:val="24"/>
        </w:rPr>
        <w:t>refugee</w:t>
      </w:r>
      <w:r>
        <w:rPr>
          <w:b/>
          <w:spacing w:val="-1"/>
          <w:sz w:val="24"/>
        </w:rPr>
        <w:t> </w:t>
      </w:r>
      <w:r>
        <w:rPr>
          <w:b/>
          <w:sz w:val="24"/>
        </w:rPr>
        <w:t>houses in Matola;</w:t>
      </w:r>
    </w:p>
    <w:p>
      <w:pPr>
        <w:pStyle w:val="BodyText"/>
        <w:spacing w:before="9"/>
        <w:rPr>
          <w:sz w:val="35"/>
        </w:rPr>
      </w:pPr>
    </w:p>
    <w:p>
      <w:pPr>
        <w:pStyle w:val="ListParagraph"/>
        <w:numPr>
          <w:ilvl w:val="0"/>
          <w:numId w:val="1"/>
        </w:numPr>
        <w:tabs>
          <w:tab w:pos="1038" w:val="left" w:leader="none"/>
          <w:tab w:pos="1039" w:val="left" w:leader="none"/>
        </w:tabs>
        <w:spacing w:line="360" w:lineRule="auto" w:before="0" w:after="0"/>
        <w:ind w:left="1040" w:right="509" w:hanging="720"/>
        <w:jc w:val="left"/>
        <w:rPr>
          <w:b/>
          <w:sz w:val="24"/>
        </w:rPr>
      </w:pPr>
      <w:r>
        <w:rPr>
          <w:b/>
          <w:sz w:val="24"/>
        </w:rPr>
        <w:t>CALLS once more for world-wide actions by all opponents of </w:t>
      </w:r>
      <w:r>
        <w:rPr>
          <w:b/>
          <w:sz w:val="24"/>
          <w:u w:val="single"/>
        </w:rPr>
        <w:t>apartheid</w:t>
      </w:r>
      <w:r>
        <w:rPr>
          <w:b/>
          <w:sz w:val="24"/>
        </w:rPr>
        <w:t> aimed</w:t>
      </w:r>
      <w:r>
        <w:rPr>
          <w:b/>
          <w:spacing w:val="-5"/>
          <w:sz w:val="24"/>
        </w:rPr>
        <w:t> </w:t>
      </w:r>
      <w:r>
        <w:rPr>
          <w:b/>
          <w:sz w:val="24"/>
        </w:rPr>
        <w:t>at</w:t>
      </w:r>
      <w:r>
        <w:rPr>
          <w:b/>
          <w:spacing w:val="-5"/>
          <w:sz w:val="24"/>
        </w:rPr>
        <w:t> </w:t>
      </w:r>
      <w:r>
        <w:rPr>
          <w:b/>
          <w:sz w:val="24"/>
        </w:rPr>
        <w:t>exerting</w:t>
      </w:r>
      <w:r>
        <w:rPr>
          <w:b/>
          <w:spacing w:val="-5"/>
          <w:sz w:val="24"/>
        </w:rPr>
        <w:t> </w:t>
      </w:r>
      <w:r>
        <w:rPr>
          <w:b/>
          <w:sz w:val="24"/>
        </w:rPr>
        <w:t>pressure</w:t>
      </w:r>
      <w:r>
        <w:rPr>
          <w:b/>
          <w:spacing w:val="-5"/>
          <w:sz w:val="24"/>
        </w:rPr>
        <w:t> </w:t>
      </w:r>
      <w:r>
        <w:rPr>
          <w:b/>
          <w:sz w:val="24"/>
        </w:rPr>
        <w:t>on</w:t>
      </w:r>
      <w:r>
        <w:rPr>
          <w:b/>
          <w:spacing w:val="-5"/>
          <w:sz w:val="24"/>
        </w:rPr>
        <w:t> </w:t>
      </w:r>
      <w:r>
        <w:rPr>
          <w:b/>
          <w:sz w:val="24"/>
        </w:rPr>
        <w:t>the</w:t>
      </w:r>
      <w:r>
        <w:rPr>
          <w:b/>
          <w:spacing w:val="-5"/>
          <w:sz w:val="24"/>
        </w:rPr>
        <w:t> </w:t>
      </w:r>
      <w:r>
        <w:rPr>
          <w:b/>
          <w:sz w:val="24"/>
          <w:u w:val="single"/>
        </w:rPr>
        <w:t>apartheid</w:t>
      </w:r>
      <w:r>
        <w:rPr>
          <w:b/>
          <w:sz w:val="24"/>
        </w:rPr>
        <w:t> regime</w:t>
      </w:r>
      <w:r>
        <w:rPr>
          <w:b/>
          <w:spacing w:val="-5"/>
          <w:sz w:val="24"/>
        </w:rPr>
        <w:t> </w:t>
      </w:r>
      <w:r>
        <w:rPr>
          <w:b/>
          <w:sz w:val="24"/>
        </w:rPr>
        <w:t>for</w:t>
      </w:r>
      <w:r>
        <w:rPr>
          <w:b/>
          <w:spacing w:val="-5"/>
          <w:sz w:val="24"/>
        </w:rPr>
        <w:t> </w:t>
      </w:r>
      <w:r>
        <w:rPr>
          <w:b/>
          <w:sz w:val="24"/>
        </w:rPr>
        <w:t>the</w:t>
      </w:r>
      <w:r>
        <w:rPr>
          <w:b/>
          <w:spacing w:val="-5"/>
          <w:sz w:val="24"/>
        </w:rPr>
        <w:t> </w:t>
      </w:r>
      <w:r>
        <w:rPr>
          <w:b/>
          <w:sz w:val="24"/>
        </w:rPr>
        <w:t>immediate</w:t>
      </w:r>
      <w:r>
        <w:rPr>
          <w:b/>
          <w:spacing w:val="-5"/>
          <w:sz w:val="24"/>
        </w:rPr>
        <w:t> </w:t>
      </w:r>
      <w:r>
        <w:rPr>
          <w:b/>
          <w:sz w:val="24"/>
        </w:rPr>
        <w:t>release of Nelson Mandela and all political prisoners convicted under the </w:t>
      </w:r>
      <w:r>
        <w:rPr>
          <w:b/>
          <w:sz w:val="24"/>
          <w:u w:val="single"/>
        </w:rPr>
        <w:t>apartheid</w:t>
      </w:r>
      <w:r>
        <w:rPr>
          <w:b/>
          <w:sz w:val="24"/>
        </w:rPr>
        <w:t> </w:t>
      </w:r>
      <w:r>
        <w:rPr>
          <w:b/>
          <w:spacing w:val="-2"/>
          <w:sz w:val="24"/>
        </w:rPr>
        <w:t>laws;</w:t>
      </w:r>
    </w:p>
    <w:p>
      <w:pPr>
        <w:pStyle w:val="BodyText"/>
        <w:spacing w:before="10"/>
        <w:rPr>
          <w:sz w:val="35"/>
        </w:rPr>
      </w:pPr>
    </w:p>
    <w:p>
      <w:pPr>
        <w:pStyle w:val="ListParagraph"/>
        <w:numPr>
          <w:ilvl w:val="0"/>
          <w:numId w:val="1"/>
        </w:numPr>
        <w:tabs>
          <w:tab w:pos="1039" w:val="left" w:leader="none"/>
          <w:tab w:pos="1040" w:val="left" w:leader="none"/>
        </w:tabs>
        <w:spacing w:line="360" w:lineRule="auto" w:before="0" w:after="0"/>
        <w:ind w:left="1040" w:right="584" w:hanging="720"/>
        <w:jc w:val="left"/>
        <w:rPr>
          <w:b/>
          <w:sz w:val="24"/>
        </w:rPr>
      </w:pPr>
      <w:r>
        <w:rPr>
          <w:b/>
          <w:sz w:val="24"/>
        </w:rPr>
        <w:t>CONDEMNS the Pretoria regime’s announced intention to grant “independence” to the Ciskei Bantustan in December 1981, and CALLS UPON the international community to refuse to accord recognition to the Ciskei</w:t>
      </w:r>
      <w:r>
        <w:rPr>
          <w:b/>
          <w:spacing w:val="-6"/>
          <w:sz w:val="24"/>
        </w:rPr>
        <w:t> </w:t>
      </w:r>
      <w:r>
        <w:rPr>
          <w:b/>
          <w:sz w:val="24"/>
        </w:rPr>
        <w:t>Bantustan</w:t>
      </w:r>
      <w:r>
        <w:rPr>
          <w:b/>
          <w:spacing w:val="-6"/>
          <w:sz w:val="24"/>
        </w:rPr>
        <w:t> </w:t>
      </w:r>
      <w:r>
        <w:rPr>
          <w:b/>
          <w:sz w:val="24"/>
        </w:rPr>
        <w:t>and</w:t>
      </w:r>
      <w:r>
        <w:rPr>
          <w:b/>
          <w:spacing w:val="-5"/>
          <w:sz w:val="24"/>
        </w:rPr>
        <w:t> </w:t>
      </w:r>
      <w:r>
        <w:rPr>
          <w:b/>
          <w:sz w:val="24"/>
        </w:rPr>
        <w:t>to</w:t>
      </w:r>
      <w:r>
        <w:rPr>
          <w:b/>
          <w:spacing w:val="-6"/>
          <w:sz w:val="24"/>
        </w:rPr>
        <w:t> </w:t>
      </w:r>
      <w:r>
        <w:rPr>
          <w:b/>
          <w:sz w:val="24"/>
        </w:rPr>
        <w:t>all</w:t>
      </w:r>
      <w:r>
        <w:rPr>
          <w:b/>
          <w:spacing w:val="-6"/>
          <w:sz w:val="24"/>
        </w:rPr>
        <w:t> </w:t>
      </w:r>
      <w:r>
        <w:rPr>
          <w:b/>
          <w:sz w:val="24"/>
        </w:rPr>
        <w:t>such</w:t>
      </w:r>
      <w:r>
        <w:rPr>
          <w:b/>
          <w:spacing w:val="-6"/>
          <w:sz w:val="24"/>
        </w:rPr>
        <w:t> </w:t>
      </w:r>
      <w:r>
        <w:rPr>
          <w:b/>
          <w:sz w:val="24"/>
        </w:rPr>
        <w:t>artificial</w:t>
      </w:r>
      <w:r>
        <w:rPr>
          <w:b/>
          <w:spacing w:val="-6"/>
          <w:sz w:val="24"/>
        </w:rPr>
        <w:t> </w:t>
      </w:r>
      <w:r>
        <w:rPr>
          <w:b/>
          <w:sz w:val="24"/>
        </w:rPr>
        <w:t>entities</w:t>
      </w:r>
      <w:r>
        <w:rPr>
          <w:b/>
          <w:spacing w:val="-6"/>
          <w:sz w:val="24"/>
        </w:rPr>
        <w:t> </w:t>
      </w:r>
      <w:r>
        <w:rPr>
          <w:b/>
          <w:sz w:val="24"/>
        </w:rPr>
        <w:t>established</w:t>
      </w:r>
      <w:r>
        <w:rPr>
          <w:b/>
          <w:spacing w:val="-5"/>
          <w:sz w:val="24"/>
        </w:rPr>
        <w:t> </w:t>
      </w:r>
      <w:r>
        <w:rPr>
          <w:b/>
          <w:sz w:val="24"/>
        </w:rPr>
        <w:t>by</w:t>
      </w:r>
      <w:r>
        <w:rPr>
          <w:b/>
          <w:spacing w:val="-6"/>
          <w:sz w:val="24"/>
        </w:rPr>
        <w:t> </w:t>
      </w:r>
      <w:r>
        <w:rPr>
          <w:b/>
          <w:sz w:val="24"/>
        </w:rPr>
        <w:t>the</w:t>
      </w:r>
      <w:r>
        <w:rPr>
          <w:b/>
          <w:spacing w:val="-6"/>
          <w:sz w:val="24"/>
        </w:rPr>
        <w:t> </w:t>
      </w:r>
      <w:r>
        <w:rPr>
          <w:b/>
          <w:sz w:val="24"/>
        </w:rPr>
        <w:t>Pretoria racist regime in pursuit of its </w:t>
      </w:r>
      <w:r>
        <w:rPr>
          <w:b/>
          <w:sz w:val="24"/>
          <w:u w:val="single"/>
        </w:rPr>
        <w:t>apartheid</w:t>
      </w:r>
      <w:r>
        <w:rPr>
          <w:b/>
          <w:sz w:val="24"/>
        </w:rPr>
        <w:t> policies;</w:t>
      </w:r>
    </w:p>
    <w:p>
      <w:pPr>
        <w:spacing w:after="0" w:line="360" w:lineRule="auto"/>
        <w:jc w:val="left"/>
        <w:rPr>
          <w:sz w:val="24"/>
        </w:rPr>
        <w:sectPr>
          <w:pgSz w:w="12240" w:h="15840"/>
          <w:pgMar w:top="560" w:bottom="280" w:left="1480" w:right="1320"/>
        </w:sectPr>
      </w:pPr>
    </w:p>
    <w:p>
      <w:pPr>
        <w:pStyle w:val="ListParagraph"/>
        <w:numPr>
          <w:ilvl w:val="0"/>
          <w:numId w:val="1"/>
        </w:numPr>
        <w:tabs>
          <w:tab w:pos="1040" w:val="left" w:leader="none"/>
        </w:tabs>
        <w:spacing w:line="360" w:lineRule="auto" w:before="65" w:after="0"/>
        <w:ind w:left="1040" w:right="1393" w:hanging="720"/>
        <w:jc w:val="both"/>
        <w:rPr>
          <w:b/>
          <w:sz w:val="24"/>
        </w:rPr>
      </w:pPr>
      <w:r>
        <w:rPr>
          <w:b/>
          <w:sz w:val="24"/>
        </w:rPr>
        <w:t>REAFFIRMS</w:t>
      </w:r>
      <w:r>
        <w:rPr>
          <w:b/>
          <w:spacing w:val="-6"/>
          <w:sz w:val="24"/>
        </w:rPr>
        <w:t> </w:t>
      </w:r>
      <w:r>
        <w:rPr>
          <w:b/>
          <w:sz w:val="24"/>
        </w:rPr>
        <w:t>its</w:t>
      </w:r>
      <w:r>
        <w:rPr>
          <w:b/>
          <w:spacing w:val="-6"/>
          <w:sz w:val="24"/>
        </w:rPr>
        <w:t> </w:t>
      </w:r>
      <w:r>
        <w:rPr>
          <w:b/>
          <w:sz w:val="24"/>
        </w:rPr>
        <w:t>total</w:t>
      </w:r>
      <w:r>
        <w:rPr>
          <w:b/>
          <w:spacing w:val="-6"/>
          <w:sz w:val="24"/>
        </w:rPr>
        <w:t> </w:t>
      </w:r>
      <w:r>
        <w:rPr>
          <w:b/>
          <w:sz w:val="24"/>
        </w:rPr>
        <w:t>rejection</w:t>
      </w:r>
      <w:r>
        <w:rPr>
          <w:b/>
          <w:spacing w:val="-6"/>
          <w:sz w:val="24"/>
        </w:rPr>
        <w:t> </w:t>
      </w:r>
      <w:r>
        <w:rPr>
          <w:b/>
          <w:sz w:val="24"/>
        </w:rPr>
        <w:t>of</w:t>
      </w:r>
      <w:r>
        <w:rPr>
          <w:b/>
          <w:spacing w:val="-6"/>
          <w:sz w:val="24"/>
        </w:rPr>
        <w:t> </w:t>
      </w:r>
      <w:r>
        <w:rPr>
          <w:b/>
          <w:sz w:val="24"/>
        </w:rPr>
        <w:t>the</w:t>
      </w:r>
      <w:r>
        <w:rPr>
          <w:b/>
          <w:spacing w:val="-6"/>
          <w:sz w:val="24"/>
        </w:rPr>
        <w:t> </w:t>
      </w:r>
      <w:r>
        <w:rPr>
          <w:b/>
          <w:sz w:val="24"/>
        </w:rPr>
        <w:t>Bantustan</w:t>
      </w:r>
      <w:r>
        <w:rPr>
          <w:b/>
          <w:spacing w:val="-6"/>
          <w:sz w:val="24"/>
        </w:rPr>
        <w:t> </w:t>
      </w:r>
      <w:r>
        <w:rPr>
          <w:b/>
          <w:sz w:val="24"/>
        </w:rPr>
        <w:t>and</w:t>
      </w:r>
      <w:r>
        <w:rPr>
          <w:b/>
          <w:spacing w:val="-6"/>
          <w:sz w:val="24"/>
        </w:rPr>
        <w:t> </w:t>
      </w:r>
      <w:r>
        <w:rPr>
          <w:b/>
          <w:sz w:val="24"/>
        </w:rPr>
        <w:t>CALLS</w:t>
      </w:r>
      <w:r>
        <w:rPr>
          <w:b/>
          <w:spacing w:val="-6"/>
          <w:sz w:val="24"/>
        </w:rPr>
        <w:t> </w:t>
      </w:r>
      <w:r>
        <w:rPr>
          <w:b/>
          <w:sz w:val="24"/>
        </w:rPr>
        <w:t>UPON governments,</w:t>
      </w:r>
      <w:r>
        <w:rPr>
          <w:b/>
          <w:spacing w:val="-3"/>
          <w:sz w:val="24"/>
        </w:rPr>
        <w:t> </w:t>
      </w:r>
      <w:r>
        <w:rPr>
          <w:b/>
          <w:sz w:val="24"/>
        </w:rPr>
        <w:t>organizations</w:t>
      </w:r>
      <w:r>
        <w:rPr>
          <w:b/>
          <w:spacing w:val="-5"/>
          <w:sz w:val="24"/>
        </w:rPr>
        <w:t> </w:t>
      </w:r>
      <w:r>
        <w:rPr>
          <w:b/>
          <w:sz w:val="24"/>
        </w:rPr>
        <w:t>and</w:t>
      </w:r>
      <w:r>
        <w:rPr>
          <w:b/>
          <w:spacing w:val="-4"/>
          <w:sz w:val="24"/>
        </w:rPr>
        <w:t> </w:t>
      </w:r>
      <w:r>
        <w:rPr>
          <w:b/>
          <w:sz w:val="24"/>
        </w:rPr>
        <w:t>individuals</w:t>
      </w:r>
      <w:r>
        <w:rPr>
          <w:b/>
          <w:spacing w:val="-5"/>
          <w:sz w:val="24"/>
        </w:rPr>
        <w:t> </w:t>
      </w:r>
      <w:r>
        <w:rPr>
          <w:b/>
          <w:sz w:val="24"/>
        </w:rPr>
        <w:t>not</w:t>
      </w:r>
      <w:r>
        <w:rPr>
          <w:b/>
          <w:spacing w:val="-4"/>
          <w:sz w:val="24"/>
        </w:rPr>
        <w:t> </w:t>
      </w:r>
      <w:r>
        <w:rPr>
          <w:b/>
          <w:sz w:val="24"/>
        </w:rPr>
        <w:t>to</w:t>
      </w:r>
      <w:r>
        <w:rPr>
          <w:b/>
          <w:spacing w:val="-5"/>
          <w:sz w:val="24"/>
        </w:rPr>
        <w:t> </w:t>
      </w:r>
      <w:r>
        <w:rPr>
          <w:b/>
          <w:sz w:val="24"/>
        </w:rPr>
        <w:t>grant</w:t>
      </w:r>
      <w:r>
        <w:rPr>
          <w:b/>
          <w:spacing w:val="-4"/>
          <w:sz w:val="24"/>
        </w:rPr>
        <w:t> </w:t>
      </w:r>
      <w:r>
        <w:rPr>
          <w:b/>
          <w:sz w:val="24"/>
        </w:rPr>
        <w:t>any</w:t>
      </w:r>
      <w:r>
        <w:rPr>
          <w:b/>
          <w:spacing w:val="-5"/>
          <w:sz w:val="24"/>
        </w:rPr>
        <w:t> </w:t>
      </w:r>
      <w:r>
        <w:rPr>
          <w:b/>
          <w:sz w:val="24"/>
        </w:rPr>
        <w:t>form</w:t>
      </w:r>
      <w:r>
        <w:rPr>
          <w:b/>
          <w:spacing w:val="-5"/>
          <w:sz w:val="24"/>
        </w:rPr>
        <w:t> </w:t>
      </w:r>
      <w:r>
        <w:rPr>
          <w:b/>
          <w:sz w:val="24"/>
        </w:rPr>
        <w:t>of recognition to the so-called Independent States;</w:t>
      </w:r>
    </w:p>
    <w:p>
      <w:pPr>
        <w:pStyle w:val="BodyText"/>
        <w:rPr>
          <w:sz w:val="36"/>
        </w:rPr>
      </w:pPr>
    </w:p>
    <w:p>
      <w:pPr>
        <w:pStyle w:val="ListParagraph"/>
        <w:numPr>
          <w:ilvl w:val="0"/>
          <w:numId w:val="1"/>
        </w:numPr>
        <w:tabs>
          <w:tab w:pos="1038" w:val="left" w:leader="none"/>
          <w:tab w:pos="1039" w:val="left" w:leader="none"/>
        </w:tabs>
        <w:spacing w:line="360" w:lineRule="auto" w:before="0" w:after="0"/>
        <w:ind w:left="1039" w:right="585" w:hanging="720"/>
        <w:jc w:val="left"/>
        <w:rPr>
          <w:b/>
          <w:sz w:val="24"/>
        </w:rPr>
      </w:pPr>
      <w:r>
        <w:rPr>
          <w:b/>
          <w:sz w:val="24"/>
        </w:rPr>
        <w:t>STRONGLY CONDEMNS racist South Africa’s unprovoked acts of aggression</w:t>
      </w:r>
      <w:r>
        <w:rPr>
          <w:b/>
          <w:spacing w:val="-6"/>
          <w:sz w:val="24"/>
        </w:rPr>
        <w:t> </w:t>
      </w:r>
      <w:r>
        <w:rPr>
          <w:b/>
          <w:sz w:val="24"/>
        </w:rPr>
        <w:t>against</w:t>
      </w:r>
      <w:r>
        <w:rPr>
          <w:b/>
          <w:spacing w:val="-5"/>
          <w:sz w:val="24"/>
        </w:rPr>
        <w:t> </w:t>
      </w:r>
      <w:r>
        <w:rPr>
          <w:b/>
          <w:sz w:val="24"/>
        </w:rPr>
        <w:t>the</w:t>
      </w:r>
      <w:r>
        <w:rPr>
          <w:b/>
          <w:spacing w:val="-6"/>
          <w:sz w:val="24"/>
        </w:rPr>
        <w:t> </w:t>
      </w:r>
      <w:r>
        <w:rPr>
          <w:b/>
          <w:sz w:val="24"/>
        </w:rPr>
        <w:t>independent</w:t>
      </w:r>
      <w:r>
        <w:rPr>
          <w:b/>
          <w:spacing w:val="-5"/>
          <w:sz w:val="24"/>
        </w:rPr>
        <w:t> </w:t>
      </w:r>
      <w:r>
        <w:rPr>
          <w:b/>
          <w:sz w:val="24"/>
        </w:rPr>
        <w:t>sovereign</w:t>
      </w:r>
      <w:r>
        <w:rPr>
          <w:b/>
          <w:spacing w:val="-6"/>
          <w:sz w:val="24"/>
        </w:rPr>
        <w:t> </w:t>
      </w:r>
      <w:r>
        <w:rPr>
          <w:b/>
          <w:sz w:val="24"/>
        </w:rPr>
        <w:t>States</w:t>
      </w:r>
      <w:r>
        <w:rPr>
          <w:b/>
          <w:spacing w:val="-6"/>
          <w:sz w:val="24"/>
        </w:rPr>
        <w:t> </w:t>
      </w:r>
      <w:r>
        <w:rPr>
          <w:b/>
          <w:sz w:val="24"/>
        </w:rPr>
        <w:t>of</w:t>
      </w:r>
      <w:r>
        <w:rPr>
          <w:b/>
          <w:spacing w:val="-6"/>
          <w:sz w:val="24"/>
        </w:rPr>
        <w:t> </w:t>
      </w:r>
      <w:r>
        <w:rPr>
          <w:b/>
          <w:sz w:val="24"/>
        </w:rPr>
        <w:t>the</w:t>
      </w:r>
      <w:r>
        <w:rPr>
          <w:b/>
          <w:spacing w:val="-6"/>
          <w:sz w:val="24"/>
        </w:rPr>
        <w:t> </w:t>
      </w:r>
      <w:r>
        <w:rPr>
          <w:b/>
          <w:sz w:val="24"/>
        </w:rPr>
        <w:t>People’s</w:t>
      </w:r>
      <w:r>
        <w:rPr>
          <w:b/>
          <w:spacing w:val="-6"/>
          <w:sz w:val="24"/>
        </w:rPr>
        <w:t> </w:t>
      </w:r>
      <w:r>
        <w:rPr>
          <w:b/>
          <w:sz w:val="24"/>
        </w:rPr>
        <w:t>Republic of Angola and the People’s Republic of Mozambique as well as for her threats of aggression against Zambia, Zimbabwe, Lesotho, Botswana and Swaziland and CALLS UPON all governments to increase their political, financial and military aid to these countries to bolster their defence </w:t>
      </w:r>
      <w:r>
        <w:rPr>
          <w:b/>
          <w:spacing w:val="-2"/>
          <w:sz w:val="24"/>
        </w:rPr>
        <w:t>capabilities;</w:t>
      </w:r>
    </w:p>
    <w:p>
      <w:pPr>
        <w:pStyle w:val="BodyText"/>
        <w:rPr>
          <w:sz w:val="36"/>
        </w:rPr>
      </w:pPr>
    </w:p>
    <w:p>
      <w:pPr>
        <w:pStyle w:val="ListParagraph"/>
        <w:numPr>
          <w:ilvl w:val="0"/>
          <w:numId w:val="1"/>
        </w:numPr>
        <w:tabs>
          <w:tab w:pos="1039" w:val="left" w:leader="none"/>
          <w:tab w:pos="1040" w:val="left" w:leader="none"/>
        </w:tabs>
        <w:spacing w:line="360" w:lineRule="auto" w:before="1" w:after="0"/>
        <w:ind w:left="1040" w:right="578" w:hanging="720"/>
        <w:jc w:val="left"/>
        <w:rPr>
          <w:b/>
          <w:sz w:val="24"/>
        </w:rPr>
      </w:pPr>
      <w:r>
        <w:rPr>
          <w:b/>
          <w:sz w:val="24"/>
        </w:rPr>
        <w:t>CONDEMNS the US Administration for undertaking steps to forge close links</w:t>
      </w:r>
      <w:r>
        <w:rPr>
          <w:b/>
          <w:spacing w:val="-5"/>
          <w:sz w:val="24"/>
        </w:rPr>
        <w:t> </w:t>
      </w:r>
      <w:r>
        <w:rPr>
          <w:b/>
          <w:sz w:val="24"/>
        </w:rPr>
        <w:t>with</w:t>
      </w:r>
      <w:r>
        <w:rPr>
          <w:b/>
          <w:spacing w:val="-4"/>
          <w:sz w:val="24"/>
        </w:rPr>
        <w:t> </w:t>
      </w:r>
      <w:r>
        <w:rPr>
          <w:b/>
          <w:sz w:val="24"/>
        </w:rPr>
        <w:t>the</w:t>
      </w:r>
      <w:r>
        <w:rPr>
          <w:b/>
          <w:spacing w:val="-5"/>
          <w:sz w:val="24"/>
        </w:rPr>
        <w:t> </w:t>
      </w:r>
      <w:r>
        <w:rPr>
          <w:b/>
          <w:sz w:val="24"/>
          <w:u w:val="single"/>
        </w:rPr>
        <w:t>apartheid</w:t>
      </w:r>
      <w:r>
        <w:rPr>
          <w:b/>
          <w:sz w:val="24"/>
        </w:rPr>
        <w:t> regime</w:t>
      </w:r>
      <w:r>
        <w:rPr>
          <w:b/>
          <w:spacing w:val="-5"/>
          <w:sz w:val="24"/>
        </w:rPr>
        <w:t> </w:t>
      </w:r>
      <w:r>
        <w:rPr>
          <w:b/>
          <w:sz w:val="24"/>
        </w:rPr>
        <w:t>and</w:t>
      </w:r>
      <w:r>
        <w:rPr>
          <w:b/>
          <w:spacing w:val="-4"/>
          <w:sz w:val="24"/>
        </w:rPr>
        <w:t> </w:t>
      </w:r>
      <w:r>
        <w:rPr>
          <w:b/>
          <w:sz w:val="24"/>
        </w:rPr>
        <w:t>CALLS</w:t>
      </w:r>
      <w:r>
        <w:rPr>
          <w:b/>
          <w:spacing w:val="-4"/>
          <w:sz w:val="24"/>
        </w:rPr>
        <w:t> </w:t>
      </w:r>
      <w:r>
        <w:rPr>
          <w:b/>
          <w:sz w:val="24"/>
        </w:rPr>
        <w:t>UPON</w:t>
      </w:r>
      <w:r>
        <w:rPr>
          <w:b/>
          <w:spacing w:val="-6"/>
          <w:sz w:val="24"/>
        </w:rPr>
        <w:t> </w:t>
      </w:r>
      <w:r>
        <w:rPr>
          <w:b/>
          <w:sz w:val="24"/>
        </w:rPr>
        <w:t>it</w:t>
      </w:r>
      <w:r>
        <w:rPr>
          <w:b/>
          <w:spacing w:val="-5"/>
          <w:sz w:val="24"/>
        </w:rPr>
        <w:t> </w:t>
      </w:r>
      <w:r>
        <w:rPr>
          <w:b/>
          <w:sz w:val="24"/>
        </w:rPr>
        <w:t>to</w:t>
      </w:r>
      <w:r>
        <w:rPr>
          <w:b/>
          <w:spacing w:val="-6"/>
          <w:sz w:val="24"/>
        </w:rPr>
        <w:t> </w:t>
      </w:r>
      <w:r>
        <w:rPr>
          <w:b/>
          <w:sz w:val="24"/>
        </w:rPr>
        <w:t>desist</w:t>
      </w:r>
      <w:r>
        <w:rPr>
          <w:b/>
          <w:spacing w:val="-5"/>
          <w:sz w:val="24"/>
        </w:rPr>
        <w:t> </w:t>
      </w:r>
      <w:r>
        <w:rPr>
          <w:b/>
          <w:sz w:val="24"/>
        </w:rPr>
        <w:t>from</w:t>
      </w:r>
      <w:r>
        <w:rPr>
          <w:b/>
          <w:spacing w:val="-6"/>
          <w:sz w:val="24"/>
        </w:rPr>
        <w:t> </w:t>
      </w:r>
      <w:r>
        <w:rPr>
          <w:b/>
          <w:sz w:val="24"/>
        </w:rPr>
        <w:t>reviving support for the racist-trained bandits operating against the People’s Republic of Angola;</w:t>
      </w:r>
    </w:p>
    <w:p>
      <w:pPr>
        <w:pStyle w:val="BodyText"/>
        <w:spacing w:before="10"/>
        <w:rPr>
          <w:sz w:val="35"/>
        </w:rPr>
      </w:pPr>
    </w:p>
    <w:p>
      <w:pPr>
        <w:pStyle w:val="ListParagraph"/>
        <w:numPr>
          <w:ilvl w:val="0"/>
          <w:numId w:val="1"/>
        </w:numPr>
        <w:tabs>
          <w:tab w:pos="1039" w:val="left" w:leader="none"/>
          <w:tab w:pos="1041" w:val="left" w:leader="none"/>
        </w:tabs>
        <w:spacing w:line="360" w:lineRule="auto" w:before="0" w:after="0"/>
        <w:ind w:left="1040" w:right="673" w:hanging="720"/>
        <w:jc w:val="left"/>
        <w:rPr>
          <w:b/>
          <w:sz w:val="24"/>
        </w:rPr>
      </w:pPr>
      <w:r>
        <w:rPr>
          <w:b/>
          <w:sz w:val="24"/>
        </w:rPr>
        <w:t>STORNGLY CONDEMNS the present US Administration for reviving maneuvers</w:t>
      </w:r>
      <w:r>
        <w:rPr>
          <w:b/>
          <w:spacing w:val="-7"/>
          <w:sz w:val="24"/>
        </w:rPr>
        <w:t> </w:t>
      </w:r>
      <w:r>
        <w:rPr>
          <w:b/>
          <w:sz w:val="24"/>
        </w:rPr>
        <w:t>to</w:t>
      </w:r>
      <w:r>
        <w:rPr>
          <w:b/>
          <w:spacing w:val="-7"/>
          <w:sz w:val="24"/>
        </w:rPr>
        <w:t> </w:t>
      </w:r>
      <w:r>
        <w:rPr>
          <w:b/>
          <w:sz w:val="24"/>
        </w:rPr>
        <w:t>create</w:t>
      </w:r>
      <w:r>
        <w:rPr>
          <w:b/>
          <w:spacing w:val="-7"/>
          <w:sz w:val="24"/>
        </w:rPr>
        <w:t> </w:t>
      </w:r>
      <w:r>
        <w:rPr>
          <w:b/>
          <w:sz w:val="24"/>
        </w:rPr>
        <w:t>the</w:t>
      </w:r>
      <w:r>
        <w:rPr>
          <w:b/>
          <w:spacing w:val="-7"/>
          <w:sz w:val="24"/>
        </w:rPr>
        <w:t> </w:t>
      </w:r>
      <w:r>
        <w:rPr>
          <w:b/>
          <w:sz w:val="24"/>
        </w:rPr>
        <w:t>South</w:t>
      </w:r>
      <w:r>
        <w:rPr>
          <w:b/>
          <w:spacing w:val="-6"/>
          <w:sz w:val="24"/>
        </w:rPr>
        <w:t> </w:t>
      </w:r>
      <w:r>
        <w:rPr>
          <w:b/>
          <w:sz w:val="24"/>
        </w:rPr>
        <w:t>Atlantic</w:t>
      </w:r>
      <w:r>
        <w:rPr>
          <w:b/>
          <w:spacing w:val="-7"/>
          <w:sz w:val="24"/>
        </w:rPr>
        <w:t> </w:t>
      </w:r>
      <w:r>
        <w:rPr>
          <w:b/>
          <w:sz w:val="24"/>
        </w:rPr>
        <w:t>Treaty</w:t>
      </w:r>
      <w:r>
        <w:rPr>
          <w:b/>
          <w:spacing w:val="-7"/>
          <w:sz w:val="24"/>
        </w:rPr>
        <w:t> </w:t>
      </w:r>
      <w:r>
        <w:rPr>
          <w:b/>
          <w:sz w:val="24"/>
        </w:rPr>
        <w:t>Organization</w:t>
      </w:r>
      <w:r>
        <w:rPr>
          <w:b/>
          <w:spacing w:val="-6"/>
          <w:sz w:val="24"/>
        </w:rPr>
        <w:t> </w:t>
      </w:r>
      <w:r>
        <w:rPr>
          <w:b/>
          <w:sz w:val="24"/>
        </w:rPr>
        <w:t>which</w:t>
      </w:r>
      <w:r>
        <w:rPr>
          <w:b/>
          <w:spacing w:val="-6"/>
          <w:sz w:val="24"/>
        </w:rPr>
        <w:t> </w:t>
      </w:r>
      <w:r>
        <w:rPr>
          <w:b/>
          <w:sz w:val="24"/>
        </w:rPr>
        <w:t>includes the racist South African regime and APPEALS to the United Nations to undertake such measures as would ensure that this sinister organization is not established;</w:t>
      </w:r>
    </w:p>
    <w:p>
      <w:pPr>
        <w:pStyle w:val="BodyText"/>
        <w:spacing w:before="3"/>
        <w:rPr>
          <w:sz w:val="36"/>
        </w:rPr>
      </w:pPr>
    </w:p>
    <w:p>
      <w:pPr>
        <w:pStyle w:val="ListParagraph"/>
        <w:numPr>
          <w:ilvl w:val="0"/>
          <w:numId w:val="1"/>
        </w:numPr>
        <w:tabs>
          <w:tab w:pos="1039" w:val="left" w:leader="none"/>
          <w:tab w:pos="1040" w:val="left" w:leader="none"/>
        </w:tabs>
        <w:spacing w:line="360" w:lineRule="auto" w:before="0" w:after="0"/>
        <w:ind w:left="1040" w:right="546" w:hanging="720"/>
        <w:jc w:val="left"/>
        <w:rPr>
          <w:b/>
          <w:sz w:val="24"/>
        </w:rPr>
      </w:pPr>
      <w:r>
        <w:rPr>
          <w:b/>
          <w:sz w:val="24"/>
        </w:rPr>
        <w:t>VEHEMENTLY</w:t>
      </w:r>
      <w:r>
        <w:rPr>
          <w:b/>
          <w:spacing w:val="-5"/>
          <w:sz w:val="24"/>
        </w:rPr>
        <w:t> </w:t>
      </w:r>
      <w:r>
        <w:rPr>
          <w:b/>
          <w:sz w:val="24"/>
        </w:rPr>
        <w:t>DENOUNCES</w:t>
      </w:r>
      <w:r>
        <w:rPr>
          <w:b/>
          <w:spacing w:val="-5"/>
          <w:sz w:val="24"/>
        </w:rPr>
        <w:t> </w:t>
      </w:r>
      <w:r>
        <w:rPr>
          <w:b/>
          <w:sz w:val="24"/>
        </w:rPr>
        <w:t>the</w:t>
      </w:r>
      <w:r>
        <w:rPr>
          <w:b/>
          <w:spacing w:val="-5"/>
          <w:sz w:val="24"/>
        </w:rPr>
        <w:t> </w:t>
      </w:r>
      <w:r>
        <w:rPr>
          <w:b/>
          <w:sz w:val="24"/>
        </w:rPr>
        <w:t>USA,</w:t>
      </w:r>
      <w:r>
        <w:rPr>
          <w:b/>
          <w:spacing w:val="-3"/>
          <w:sz w:val="24"/>
        </w:rPr>
        <w:t> </w:t>
      </w:r>
      <w:r>
        <w:rPr>
          <w:b/>
          <w:sz w:val="24"/>
        </w:rPr>
        <w:t>France</w:t>
      </w:r>
      <w:r>
        <w:rPr>
          <w:b/>
          <w:spacing w:val="-5"/>
          <w:sz w:val="24"/>
        </w:rPr>
        <w:t> </w:t>
      </w:r>
      <w:r>
        <w:rPr>
          <w:b/>
          <w:sz w:val="24"/>
        </w:rPr>
        <w:t>and</w:t>
      </w:r>
      <w:r>
        <w:rPr>
          <w:b/>
          <w:spacing w:val="-5"/>
          <w:sz w:val="24"/>
        </w:rPr>
        <w:t> </w:t>
      </w:r>
      <w:r>
        <w:rPr>
          <w:b/>
          <w:sz w:val="24"/>
        </w:rPr>
        <w:t>Britain</w:t>
      </w:r>
      <w:r>
        <w:rPr>
          <w:b/>
          <w:spacing w:val="-5"/>
          <w:sz w:val="24"/>
        </w:rPr>
        <w:t> </w:t>
      </w:r>
      <w:r>
        <w:rPr>
          <w:b/>
          <w:sz w:val="24"/>
        </w:rPr>
        <w:t>for</w:t>
      </w:r>
      <w:r>
        <w:rPr>
          <w:b/>
          <w:spacing w:val="-5"/>
          <w:sz w:val="24"/>
        </w:rPr>
        <w:t> </w:t>
      </w:r>
      <w:r>
        <w:rPr>
          <w:b/>
          <w:sz w:val="24"/>
        </w:rPr>
        <w:t>vetoing</w:t>
      </w:r>
      <w:r>
        <w:rPr>
          <w:b/>
          <w:spacing w:val="-5"/>
          <w:sz w:val="24"/>
        </w:rPr>
        <w:t> </w:t>
      </w:r>
      <w:r>
        <w:rPr>
          <w:b/>
          <w:sz w:val="24"/>
        </w:rPr>
        <w:t>the resolution</w:t>
      </w:r>
      <w:r>
        <w:rPr>
          <w:b/>
          <w:spacing w:val="-5"/>
          <w:sz w:val="24"/>
        </w:rPr>
        <w:t> </w:t>
      </w:r>
      <w:r>
        <w:rPr>
          <w:b/>
          <w:sz w:val="24"/>
        </w:rPr>
        <w:t>of</w:t>
      </w:r>
      <w:r>
        <w:rPr>
          <w:b/>
          <w:spacing w:val="-5"/>
          <w:sz w:val="24"/>
        </w:rPr>
        <w:t> </w:t>
      </w:r>
      <w:r>
        <w:rPr>
          <w:b/>
          <w:sz w:val="24"/>
        </w:rPr>
        <w:t>the</w:t>
      </w:r>
      <w:r>
        <w:rPr>
          <w:b/>
          <w:spacing w:val="-5"/>
          <w:sz w:val="24"/>
        </w:rPr>
        <w:t> </w:t>
      </w:r>
      <w:r>
        <w:rPr>
          <w:b/>
          <w:sz w:val="24"/>
        </w:rPr>
        <w:t>United</w:t>
      </w:r>
      <w:r>
        <w:rPr>
          <w:b/>
          <w:spacing w:val="-5"/>
          <w:sz w:val="24"/>
        </w:rPr>
        <w:t> </w:t>
      </w:r>
      <w:r>
        <w:rPr>
          <w:b/>
          <w:sz w:val="24"/>
        </w:rPr>
        <w:t>Nations</w:t>
      </w:r>
      <w:r>
        <w:rPr>
          <w:b/>
          <w:spacing w:val="-5"/>
          <w:sz w:val="24"/>
        </w:rPr>
        <w:t> </w:t>
      </w:r>
      <w:r>
        <w:rPr>
          <w:b/>
          <w:sz w:val="24"/>
        </w:rPr>
        <w:t>Security</w:t>
      </w:r>
      <w:r>
        <w:rPr>
          <w:b/>
          <w:spacing w:val="-5"/>
          <w:sz w:val="24"/>
        </w:rPr>
        <w:t> </w:t>
      </w:r>
      <w:r>
        <w:rPr>
          <w:b/>
          <w:sz w:val="24"/>
        </w:rPr>
        <w:t>Council</w:t>
      </w:r>
      <w:r>
        <w:rPr>
          <w:b/>
          <w:spacing w:val="-5"/>
          <w:sz w:val="24"/>
        </w:rPr>
        <w:t> </w:t>
      </w:r>
      <w:r>
        <w:rPr>
          <w:b/>
          <w:sz w:val="24"/>
        </w:rPr>
        <w:t>calling</w:t>
      </w:r>
      <w:r>
        <w:rPr>
          <w:b/>
          <w:spacing w:val="-5"/>
          <w:sz w:val="24"/>
        </w:rPr>
        <w:t> </w:t>
      </w:r>
      <w:r>
        <w:rPr>
          <w:b/>
          <w:sz w:val="24"/>
        </w:rPr>
        <w:t>for</w:t>
      </w:r>
      <w:r>
        <w:rPr>
          <w:b/>
          <w:spacing w:val="-5"/>
          <w:sz w:val="24"/>
        </w:rPr>
        <w:t> </w:t>
      </w:r>
      <w:r>
        <w:rPr>
          <w:b/>
          <w:sz w:val="24"/>
        </w:rPr>
        <w:t>an</w:t>
      </w:r>
      <w:r>
        <w:rPr>
          <w:b/>
          <w:spacing w:val="-4"/>
          <w:sz w:val="24"/>
        </w:rPr>
        <w:t> </w:t>
      </w:r>
      <w:r>
        <w:rPr>
          <w:b/>
          <w:sz w:val="24"/>
        </w:rPr>
        <w:t>imposition</w:t>
      </w:r>
      <w:r>
        <w:rPr>
          <w:b/>
          <w:spacing w:val="-4"/>
          <w:sz w:val="24"/>
        </w:rPr>
        <w:t> </w:t>
      </w:r>
      <w:r>
        <w:rPr>
          <w:b/>
          <w:sz w:val="24"/>
        </w:rPr>
        <w:t>of comprehensive mandatory sanctions including an oil embargo against South Africa and considers the vetoes cast as an act of utter disregard for the aspirations of Africa and the International community;</w:t>
      </w:r>
    </w:p>
    <w:p>
      <w:pPr>
        <w:pStyle w:val="BodyText"/>
        <w:spacing w:before="9"/>
        <w:rPr>
          <w:sz w:val="35"/>
        </w:rPr>
      </w:pPr>
    </w:p>
    <w:p>
      <w:pPr>
        <w:pStyle w:val="ListParagraph"/>
        <w:numPr>
          <w:ilvl w:val="0"/>
          <w:numId w:val="1"/>
        </w:numPr>
        <w:tabs>
          <w:tab w:pos="1038" w:val="left" w:leader="none"/>
          <w:tab w:pos="1039" w:val="left" w:leader="none"/>
        </w:tabs>
        <w:spacing w:line="360" w:lineRule="auto" w:before="0" w:after="0"/>
        <w:ind w:left="1040" w:right="497" w:hanging="720"/>
        <w:jc w:val="left"/>
        <w:rPr>
          <w:b/>
          <w:sz w:val="24"/>
        </w:rPr>
      </w:pPr>
      <w:r>
        <w:rPr>
          <w:b/>
          <w:sz w:val="24"/>
        </w:rPr>
        <w:t>REQUESTS</w:t>
      </w:r>
      <w:r>
        <w:rPr>
          <w:b/>
          <w:spacing w:val="-5"/>
          <w:sz w:val="24"/>
        </w:rPr>
        <w:t> </w:t>
      </w:r>
      <w:r>
        <w:rPr>
          <w:b/>
          <w:sz w:val="24"/>
        </w:rPr>
        <w:t>the</w:t>
      </w:r>
      <w:r>
        <w:rPr>
          <w:b/>
          <w:spacing w:val="-5"/>
          <w:sz w:val="24"/>
        </w:rPr>
        <w:t> </w:t>
      </w:r>
      <w:r>
        <w:rPr>
          <w:b/>
          <w:sz w:val="24"/>
        </w:rPr>
        <w:t>Africa</w:t>
      </w:r>
      <w:r>
        <w:rPr>
          <w:b/>
          <w:spacing w:val="-5"/>
          <w:sz w:val="24"/>
        </w:rPr>
        <w:t> </w:t>
      </w:r>
      <w:r>
        <w:rPr>
          <w:b/>
          <w:sz w:val="24"/>
        </w:rPr>
        <w:t>Group</w:t>
      </w:r>
      <w:r>
        <w:rPr>
          <w:b/>
          <w:spacing w:val="-5"/>
          <w:sz w:val="24"/>
        </w:rPr>
        <w:t> </w:t>
      </w:r>
      <w:r>
        <w:rPr>
          <w:b/>
          <w:sz w:val="24"/>
        </w:rPr>
        <w:t>at</w:t>
      </w:r>
      <w:r>
        <w:rPr>
          <w:b/>
          <w:spacing w:val="-4"/>
          <w:sz w:val="24"/>
        </w:rPr>
        <w:t> </w:t>
      </w:r>
      <w:r>
        <w:rPr>
          <w:b/>
          <w:sz w:val="24"/>
        </w:rPr>
        <w:t>the</w:t>
      </w:r>
      <w:r>
        <w:rPr>
          <w:b/>
          <w:spacing w:val="-5"/>
          <w:sz w:val="24"/>
        </w:rPr>
        <w:t> </w:t>
      </w:r>
      <w:r>
        <w:rPr>
          <w:b/>
          <w:sz w:val="24"/>
        </w:rPr>
        <w:t>United</w:t>
      </w:r>
      <w:r>
        <w:rPr>
          <w:b/>
          <w:spacing w:val="-5"/>
          <w:sz w:val="24"/>
        </w:rPr>
        <w:t> </w:t>
      </w:r>
      <w:r>
        <w:rPr>
          <w:b/>
          <w:sz w:val="24"/>
        </w:rPr>
        <w:t>Nations</w:t>
      </w:r>
      <w:r>
        <w:rPr>
          <w:b/>
          <w:spacing w:val="-5"/>
          <w:sz w:val="24"/>
        </w:rPr>
        <w:t> </w:t>
      </w:r>
      <w:r>
        <w:rPr>
          <w:b/>
          <w:sz w:val="24"/>
        </w:rPr>
        <w:t>to</w:t>
      </w:r>
      <w:r>
        <w:rPr>
          <w:b/>
          <w:spacing w:val="-5"/>
          <w:sz w:val="24"/>
        </w:rPr>
        <w:t> </w:t>
      </w:r>
      <w:r>
        <w:rPr>
          <w:b/>
          <w:sz w:val="24"/>
        </w:rPr>
        <w:t>pursue</w:t>
      </w:r>
      <w:r>
        <w:rPr>
          <w:b/>
          <w:spacing w:val="-5"/>
          <w:sz w:val="24"/>
        </w:rPr>
        <w:t> </w:t>
      </w:r>
      <w:r>
        <w:rPr>
          <w:b/>
          <w:sz w:val="24"/>
        </w:rPr>
        <w:t>its</w:t>
      </w:r>
      <w:r>
        <w:rPr>
          <w:b/>
          <w:spacing w:val="-5"/>
          <w:sz w:val="24"/>
        </w:rPr>
        <w:t> </w:t>
      </w:r>
      <w:r>
        <w:rPr>
          <w:b/>
          <w:sz w:val="24"/>
        </w:rPr>
        <w:t>efforts</w:t>
      </w:r>
      <w:r>
        <w:rPr>
          <w:b/>
          <w:spacing w:val="-5"/>
          <w:sz w:val="24"/>
        </w:rPr>
        <w:t> </w:t>
      </w:r>
      <w:r>
        <w:rPr>
          <w:b/>
          <w:sz w:val="24"/>
        </w:rPr>
        <w:t>with a view to getting the UN Security Council to tighten its Resolution No.418 forbidding</w:t>
      </w:r>
      <w:r>
        <w:rPr>
          <w:b/>
          <w:spacing w:val="-4"/>
          <w:sz w:val="24"/>
        </w:rPr>
        <w:t> </w:t>
      </w:r>
      <w:r>
        <w:rPr>
          <w:b/>
          <w:sz w:val="24"/>
        </w:rPr>
        <w:t>the</w:t>
      </w:r>
      <w:r>
        <w:rPr>
          <w:b/>
          <w:spacing w:val="-5"/>
          <w:sz w:val="24"/>
        </w:rPr>
        <w:t> </w:t>
      </w:r>
      <w:r>
        <w:rPr>
          <w:b/>
          <w:sz w:val="24"/>
        </w:rPr>
        <w:t>supply</w:t>
      </w:r>
      <w:r>
        <w:rPr>
          <w:b/>
          <w:spacing w:val="-5"/>
          <w:sz w:val="24"/>
        </w:rPr>
        <w:t> </w:t>
      </w:r>
      <w:r>
        <w:rPr>
          <w:b/>
          <w:sz w:val="24"/>
        </w:rPr>
        <w:t>of</w:t>
      </w:r>
      <w:r>
        <w:rPr>
          <w:b/>
          <w:spacing w:val="-5"/>
          <w:sz w:val="24"/>
        </w:rPr>
        <w:t> </w:t>
      </w:r>
      <w:r>
        <w:rPr>
          <w:b/>
          <w:sz w:val="24"/>
        </w:rPr>
        <w:t>arms</w:t>
      </w:r>
      <w:r>
        <w:rPr>
          <w:b/>
          <w:spacing w:val="-5"/>
          <w:sz w:val="24"/>
        </w:rPr>
        <w:t> </w:t>
      </w:r>
      <w:r>
        <w:rPr>
          <w:b/>
          <w:sz w:val="24"/>
        </w:rPr>
        <w:t>and</w:t>
      </w:r>
      <w:r>
        <w:rPr>
          <w:b/>
          <w:spacing w:val="-4"/>
          <w:sz w:val="24"/>
        </w:rPr>
        <w:t> </w:t>
      </w:r>
      <w:r>
        <w:rPr>
          <w:b/>
          <w:sz w:val="24"/>
        </w:rPr>
        <w:t>related</w:t>
      </w:r>
      <w:r>
        <w:rPr>
          <w:b/>
          <w:spacing w:val="-4"/>
          <w:sz w:val="24"/>
        </w:rPr>
        <w:t> </w:t>
      </w:r>
      <w:r>
        <w:rPr>
          <w:b/>
          <w:sz w:val="24"/>
        </w:rPr>
        <w:t>material</w:t>
      </w:r>
      <w:r>
        <w:rPr>
          <w:b/>
          <w:spacing w:val="-4"/>
          <w:sz w:val="24"/>
        </w:rPr>
        <w:t> </w:t>
      </w:r>
      <w:r>
        <w:rPr>
          <w:b/>
          <w:sz w:val="24"/>
        </w:rPr>
        <w:t>to</w:t>
      </w:r>
      <w:r>
        <w:rPr>
          <w:b/>
          <w:spacing w:val="-5"/>
          <w:sz w:val="24"/>
        </w:rPr>
        <w:t> </w:t>
      </w:r>
      <w:r>
        <w:rPr>
          <w:b/>
          <w:sz w:val="24"/>
          <w:u w:val="single"/>
        </w:rPr>
        <w:t>apartheid</w:t>
      </w:r>
      <w:r>
        <w:rPr>
          <w:b/>
          <w:sz w:val="24"/>
        </w:rPr>
        <w:t> South</w:t>
      </w:r>
      <w:r>
        <w:rPr>
          <w:b/>
          <w:spacing w:val="-5"/>
          <w:sz w:val="24"/>
        </w:rPr>
        <w:t> </w:t>
      </w:r>
      <w:r>
        <w:rPr>
          <w:b/>
          <w:sz w:val="24"/>
        </w:rPr>
        <w:t>Africa and to ensure the strict observance of the arms embargo;</w:t>
      </w:r>
    </w:p>
    <w:p>
      <w:pPr>
        <w:spacing w:after="0" w:line="360" w:lineRule="auto"/>
        <w:jc w:val="left"/>
        <w:rPr>
          <w:sz w:val="24"/>
        </w:rPr>
        <w:sectPr>
          <w:pgSz w:w="12240" w:h="15840"/>
          <w:pgMar w:top="560" w:bottom="280" w:left="1480" w:right="1320"/>
        </w:sectPr>
      </w:pPr>
    </w:p>
    <w:p>
      <w:pPr>
        <w:pStyle w:val="ListParagraph"/>
        <w:numPr>
          <w:ilvl w:val="0"/>
          <w:numId w:val="1"/>
        </w:numPr>
        <w:tabs>
          <w:tab w:pos="1039" w:val="left" w:leader="none"/>
          <w:tab w:pos="1040" w:val="left" w:leader="none"/>
        </w:tabs>
        <w:spacing w:line="360" w:lineRule="auto" w:before="78" w:after="0"/>
        <w:ind w:left="1040" w:right="590" w:hanging="720"/>
        <w:jc w:val="left"/>
        <w:rPr>
          <w:b/>
          <w:sz w:val="24"/>
        </w:rPr>
      </w:pPr>
      <w:r>
        <w:rPr>
          <w:b/>
          <w:sz w:val="24"/>
        </w:rPr>
        <w:t>APPEALS</w:t>
      </w:r>
      <w:r>
        <w:rPr>
          <w:b/>
          <w:spacing w:val="-9"/>
          <w:sz w:val="24"/>
        </w:rPr>
        <w:t> </w:t>
      </w:r>
      <w:r>
        <w:rPr>
          <w:b/>
          <w:sz w:val="24"/>
        </w:rPr>
        <w:t>to</w:t>
      </w:r>
      <w:r>
        <w:rPr>
          <w:b/>
          <w:spacing w:val="-9"/>
          <w:sz w:val="24"/>
        </w:rPr>
        <w:t> </w:t>
      </w:r>
      <w:r>
        <w:rPr>
          <w:b/>
          <w:sz w:val="24"/>
        </w:rPr>
        <w:t>all</w:t>
      </w:r>
      <w:r>
        <w:rPr>
          <w:b/>
          <w:spacing w:val="-9"/>
          <w:sz w:val="24"/>
        </w:rPr>
        <w:t> </w:t>
      </w:r>
      <w:r>
        <w:rPr>
          <w:b/>
          <w:sz w:val="24"/>
        </w:rPr>
        <w:t>governments,</w:t>
      </w:r>
      <w:r>
        <w:rPr>
          <w:b/>
          <w:spacing w:val="-7"/>
          <w:sz w:val="24"/>
        </w:rPr>
        <w:t> </w:t>
      </w:r>
      <w:r>
        <w:rPr>
          <w:b/>
          <w:sz w:val="24"/>
        </w:rPr>
        <w:t>particularly</w:t>
      </w:r>
      <w:r>
        <w:rPr>
          <w:b/>
          <w:spacing w:val="-9"/>
          <w:sz w:val="24"/>
        </w:rPr>
        <w:t> </w:t>
      </w:r>
      <w:r>
        <w:rPr>
          <w:b/>
          <w:sz w:val="24"/>
        </w:rPr>
        <w:t>to</w:t>
      </w:r>
      <w:r>
        <w:rPr>
          <w:b/>
          <w:spacing w:val="-6"/>
          <w:sz w:val="24"/>
        </w:rPr>
        <w:t> </w:t>
      </w:r>
      <w:r>
        <w:rPr>
          <w:b/>
          <w:sz w:val="24"/>
          <w:u w:val="single"/>
        </w:rPr>
        <w:t>apartheid</w:t>
      </w:r>
      <w:r>
        <w:rPr>
          <w:b/>
          <w:spacing w:val="-7"/>
          <w:sz w:val="24"/>
        </w:rPr>
        <w:t> </w:t>
      </w:r>
      <w:r>
        <w:rPr>
          <w:b/>
          <w:sz w:val="24"/>
        </w:rPr>
        <w:t>South</w:t>
      </w:r>
      <w:r>
        <w:rPr>
          <w:b/>
          <w:spacing w:val="-10"/>
          <w:sz w:val="24"/>
        </w:rPr>
        <w:t> </w:t>
      </w:r>
      <w:r>
        <w:rPr>
          <w:b/>
          <w:sz w:val="24"/>
        </w:rPr>
        <w:t>Africa’s</w:t>
      </w:r>
      <w:r>
        <w:rPr>
          <w:b/>
          <w:spacing w:val="-8"/>
          <w:sz w:val="24"/>
        </w:rPr>
        <w:t> </w:t>
      </w:r>
      <w:r>
        <w:rPr>
          <w:b/>
          <w:sz w:val="24"/>
        </w:rPr>
        <w:t>main trading partners, and the international community to fully implement the Declaration of the Paris Conference on Sanctions Against South Africa.</w:t>
      </w:r>
    </w:p>
    <w:sectPr>
      <w:pgSz w:w="12240" w:h="15840"/>
      <w:pgMar w:top="960" w:bottom="280" w:left="14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880" w:hanging="720"/>
      </w:pPr>
      <w:rPr>
        <w:rFonts w:hint="default"/>
        <w:lang w:val="en-US" w:eastAsia="en-US" w:bidi="ar-SA"/>
      </w:rPr>
    </w:lvl>
    <w:lvl w:ilvl="2">
      <w:start w:val="0"/>
      <w:numFmt w:val="bullet"/>
      <w:lvlText w:val="•"/>
      <w:lvlJc w:val="left"/>
      <w:pPr>
        <w:ind w:left="2720" w:hanging="720"/>
      </w:pPr>
      <w:rPr>
        <w:rFonts w:hint="default"/>
        <w:lang w:val="en-US" w:eastAsia="en-US" w:bidi="ar-SA"/>
      </w:rPr>
    </w:lvl>
    <w:lvl w:ilvl="3">
      <w:start w:val="0"/>
      <w:numFmt w:val="bullet"/>
      <w:lvlText w:val="•"/>
      <w:lvlJc w:val="left"/>
      <w:pPr>
        <w:ind w:left="3560" w:hanging="720"/>
      </w:pPr>
      <w:rPr>
        <w:rFonts w:hint="default"/>
        <w:lang w:val="en-US" w:eastAsia="en-US" w:bidi="ar-SA"/>
      </w:rPr>
    </w:lvl>
    <w:lvl w:ilvl="4">
      <w:start w:val="0"/>
      <w:numFmt w:val="bullet"/>
      <w:lvlText w:val="•"/>
      <w:lvlJc w:val="left"/>
      <w:pPr>
        <w:ind w:left="4400" w:hanging="720"/>
      </w:pPr>
      <w:rPr>
        <w:rFonts w:hint="default"/>
        <w:lang w:val="en-US" w:eastAsia="en-US" w:bidi="ar-SA"/>
      </w:rPr>
    </w:lvl>
    <w:lvl w:ilvl="5">
      <w:start w:val="0"/>
      <w:numFmt w:val="bullet"/>
      <w:lvlText w:val="•"/>
      <w:lvlJc w:val="left"/>
      <w:pPr>
        <w:ind w:left="5240" w:hanging="720"/>
      </w:pPr>
      <w:rPr>
        <w:rFonts w:hint="default"/>
        <w:lang w:val="en-US" w:eastAsia="en-US" w:bidi="ar-SA"/>
      </w:rPr>
    </w:lvl>
    <w:lvl w:ilvl="6">
      <w:start w:val="0"/>
      <w:numFmt w:val="bullet"/>
      <w:lvlText w:val="•"/>
      <w:lvlJc w:val="left"/>
      <w:pPr>
        <w:ind w:left="6080" w:hanging="720"/>
      </w:pPr>
      <w:rPr>
        <w:rFonts w:hint="default"/>
        <w:lang w:val="en-US" w:eastAsia="en-US" w:bidi="ar-SA"/>
      </w:rPr>
    </w:lvl>
    <w:lvl w:ilvl="7">
      <w:start w:val="0"/>
      <w:numFmt w:val="bullet"/>
      <w:lvlText w:val="•"/>
      <w:lvlJc w:val="left"/>
      <w:pPr>
        <w:ind w:left="6920" w:hanging="720"/>
      </w:pPr>
      <w:rPr>
        <w:rFonts w:hint="default"/>
        <w:lang w:val="en-US" w:eastAsia="en-US" w:bidi="ar-SA"/>
      </w:rPr>
    </w:lvl>
    <w:lvl w:ilvl="8">
      <w:start w:val="0"/>
      <w:numFmt w:val="bullet"/>
      <w:lvlText w:val="•"/>
      <w:lvlJc w:val="left"/>
      <w:pPr>
        <w:ind w:left="7760"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40" w:right="497"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RESOLUTIONS ADOPTED BY THE THIRTY-SEVENTH ORDINARY SESSION OF THE COUNCIL OF MINISTERS</dc:title>
  <dcterms:created xsi:type="dcterms:W3CDTF">2023-04-11T21:34:47Z</dcterms:created>
  <dcterms:modified xsi:type="dcterms:W3CDTF">2023-04-11T21:34:47Z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