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647" w:right="98" w:firstLine="5750"/>
      </w:pPr>
      <w:r>
        <w:rPr/>
        <w:t>CM/Res.859</w:t>
      </w:r>
      <w:r>
        <w:rPr>
          <w:spacing w:val="-15"/>
        </w:rPr>
        <w:t> </w:t>
      </w:r>
      <w:r>
        <w:rPr/>
        <w:t>(XXXVII) </w:t>
      </w:r>
      <w:r>
        <w:rPr>
          <w:u w:val="single"/>
        </w:rPr>
        <w:t>DRAFT RESOLUTION ON THE COMORIAN ISLAND OF MAYOTTE</w:t>
      </w:r>
    </w:p>
    <w:p>
      <w:pPr>
        <w:pStyle w:val="BodyText"/>
        <w:spacing w:line="360" w:lineRule="auto"/>
        <w:ind w:left="120" w:right="98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98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Comorian Island of Mayotte contained in Document CM/1120 (XXXVII) Part II Rev.1,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806"/>
      </w:pPr>
      <w:r>
        <w:rPr>
          <w:u w:val="single"/>
        </w:rPr>
        <w:t>Recalling</w:t>
      </w:r>
      <w:r>
        <w:rPr/>
        <w:t> the resolutions adopted on the question at its previous meetings, particularly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Twenty-fifth,</w:t>
      </w:r>
      <w:r>
        <w:rPr>
          <w:spacing w:val="-6"/>
        </w:rPr>
        <w:t> </w:t>
      </w:r>
      <w:r>
        <w:rPr/>
        <w:t>Twenty-sixth,</w:t>
      </w:r>
      <w:r>
        <w:rPr>
          <w:spacing w:val="-6"/>
        </w:rPr>
        <w:t> </w:t>
      </w:r>
      <w:r>
        <w:rPr/>
        <w:t>Twenty-seventh,</w:t>
      </w:r>
      <w:r>
        <w:rPr>
          <w:spacing w:val="-6"/>
        </w:rPr>
        <w:t> </w:t>
      </w:r>
      <w:r>
        <w:rPr/>
        <w:t>Twenty-ninth, Thirty-first, Thirty-third and Thirty-fifth Ordinary Sessions,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19" w:hanging="1"/>
      </w:pPr>
      <w:r>
        <w:rPr>
          <w:u w:val="single"/>
        </w:rPr>
        <w:t>Taking</w:t>
      </w:r>
      <w:r>
        <w:rPr>
          <w:spacing w:val="-2"/>
          <w:u w:val="single"/>
        </w:rPr>
        <w:t> </w:t>
      </w:r>
      <w:r>
        <w:rPr>
          <w:u w:val="single"/>
        </w:rPr>
        <w:t>note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negotiations</w:t>
      </w:r>
      <w:r>
        <w:rPr>
          <w:spacing w:val="-2"/>
        </w:rPr>
        <w:t> </w:t>
      </w:r>
      <w:r>
        <w:rPr/>
        <w:t>already</w:t>
      </w:r>
      <w:r>
        <w:rPr>
          <w:spacing w:val="-2"/>
        </w:rPr>
        <w:t> </w:t>
      </w:r>
      <w:r>
        <w:rPr/>
        <w:t>held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Governments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France</w:t>
      </w:r>
      <w:r>
        <w:rPr>
          <w:spacing w:val="-2"/>
        </w:rPr>
        <w:t> </w:t>
      </w:r>
      <w:r>
        <w:rPr/>
        <w:t>and the</w:t>
      </w:r>
      <w:r>
        <w:rPr>
          <w:spacing w:val="-5"/>
        </w:rPr>
        <w:t> </w:t>
      </w:r>
      <w:r>
        <w:rPr/>
        <w:t>Comoros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view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finding</w:t>
      </w:r>
      <w:r>
        <w:rPr>
          <w:spacing w:val="-5"/>
        </w:rPr>
        <w:t> </w:t>
      </w:r>
      <w:r>
        <w:rPr/>
        <w:t>quickly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satisfactory</w:t>
      </w:r>
      <w:r>
        <w:rPr>
          <w:spacing w:val="-5"/>
        </w:rPr>
        <w:t> </w:t>
      </w:r>
      <w:r>
        <w:rPr/>
        <w:t>solution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2"/>
        </w:rPr>
        <w:t>problem,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19" w:right="98"/>
      </w:pPr>
      <w:r>
        <w:rPr>
          <w:u w:val="single"/>
        </w:rPr>
        <w:t>Bearing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mind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stand</w:t>
      </w:r>
      <w:r>
        <w:rPr>
          <w:spacing w:val="-4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French</w:t>
      </w:r>
      <w:r>
        <w:rPr>
          <w:spacing w:val="-4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which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start opposed the separation of Mayotte from the Comoros: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076" w:hanging="720"/>
        <w:jc w:val="left"/>
        <w:rPr>
          <w:b/>
          <w:sz w:val="24"/>
        </w:rPr>
      </w:pPr>
      <w:r>
        <w:rPr>
          <w:b/>
          <w:sz w:val="24"/>
        </w:rPr>
        <w:t>REAFFIRMS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sovereignty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Federal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Islamic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Republic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Comoros on the Island of Mayotte;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514" w:hanging="720"/>
        <w:jc w:val="left"/>
        <w:rPr>
          <w:b/>
          <w:sz w:val="24"/>
        </w:rPr>
      </w:pPr>
      <w:r>
        <w:rPr>
          <w:b/>
          <w:sz w:val="24"/>
        </w:rPr>
        <w:t>ENCOURAGES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governments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Comoros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continue with the negotiations in order to accelerate the return of the Island of Mayotte to the Comoros;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64" w:hanging="720"/>
        <w:jc w:val="left"/>
        <w:rPr>
          <w:b/>
          <w:sz w:val="24"/>
        </w:rPr>
      </w:pPr>
      <w:r>
        <w:rPr>
          <w:b/>
          <w:sz w:val="24"/>
        </w:rPr>
        <w:t>CALLS UPON the OAU Committee of 7 which could not meet before this session as requested by Resolution CM/Res.780 (XXXV) to meet in Moroni before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Thirty-eighth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Ministers, in order to study the situation and recommend, in collaboration with the government of the Comoros, appropriate measures likely to speed up peaceful settlement of this question;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8" w:after="0"/>
        <w:ind w:left="840" w:right="157" w:hanging="720"/>
        <w:jc w:val="left"/>
        <w:rPr>
          <w:b/>
          <w:sz w:val="24"/>
        </w:rPr>
      </w:pPr>
      <w:r>
        <w:rPr>
          <w:b/>
          <w:sz w:val="24"/>
        </w:rPr>
        <w:t>DECIDES to include the question of the Comorian Island of Mayotte in the provisional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Thirty-ninth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 of Ministers;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108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issue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Thirty– ninth Ordinary Session of the Council of Ministers.</w:t>
      </w:r>
    </w:p>
    <w:sectPr>
      <w:pgSz w:w="12240" w:h="15840"/>
      <w:pgMar w:top="9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0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2023-04-11T21:35:08Z</dcterms:created>
  <dcterms:modified xsi:type="dcterms:W3CDTF">2023-04-11T21:35:08Z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