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CM/Res.868</w:t>
      </w:r>
      <w:r>
        <w:rPr>
          <w:spacing w:val="-2"/>
        </w:rPr>
        <w:t> (XXXVII)</w:t>
      </w:r>
    </w:p>
    <w:p>
      <w:pPr>
        <w:pStyle w:val="BodyText"/>
        <w:rPr>
          <w:sz w:val="26"/>
        </w:rPr>
      </w:pPr>
    </w:p>
    <w:p>
      <w:pPr>
        <w:pStyle w:val="BodyText"/>
        <w:spacing w:before="3"/>
        <w:rPr>
          <w:sz w:val="22"/>
        </w:rPr>
      </w:pPr>
    </w:p>
    <w:p>
      <w:pPr>
        <w:pStyle w:val="BodyText"/>
        <w:spacing w:line="360" w:lineRule="auto"/>
        <w:ind w:left="1009" w:right="994"/>
        <w:jc w:val="center"/>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INTERNATIONAL</w:t>
      </w:r>
      <w:r>
        <w:rPr>
          <w:spacing w:val="-9"/>
          <w:u w:val="single"/>
        </w:rPr>
        <w:t> </w:t>
      </w:r>
      <w:r>
        <w:rPr>
          <w:u w:val="single"/>
        </w:rPr>
        <w:t>CONFERENCE</w:t>
      </w:r>
      <w:r>
        <w:rPr>
          <w:spacing w:val="-9"/>
          <w:u w:val="single"/>
        </w:rPr>
        <w:t> </w:t>
      </w:r>
      <w:r>
        <w:rPr>
          <w:u w:val="single"/>
        </w:rPr>
        <w:t>ON</w:t>
      </w:r>
      <w:r>
        <w:rPr/>
        <w:t> </w:t>
      </w:r>
      <w:r>
        <w:rPr>
          <w:u w:val="single"/>
        </w:rPr>
        <w:t>ASSISTANCE TO REFUGEES IN AFRICA (ICARA) AND</w:t>
      </w:r>
    </w:p>
    <w:p>
      <w:pPr>
        <w:pStyle w:val="BodyText"/>
        <w:spacing w:line="274" w:lineRule="exact"/>
        <w:ind w:left="1009" w:right="989"/>
        <w:jc w:val="center"/>
      </w:pPr>
      <w:r>
        <w:rPr>
          <w:u w:val="single"/>
        </w:rPr>
        <w:t>ON</w:t>
      </w:r>
      <w:r>
        <w:rPr>
          <w:spacing w:val="-6"/>
          <w:u w:val="single"/>
        </w:rPr>
        <w:t> </w:t>
      </w:r>
      <w:r>
        <w:rPr>
          <w:u w:val="single"/>
        </w:rPr>
        <w:t>ITS</w:t>
      </w:r>
      <w:r>
        <w:rPr>
          <w:spacing w:val="-5"/>
          <w:u w:val="single"/>
        </w:rPr>
        <w:t> </w:t>
      </w:r>
      <w:r>
        <w:rPr>
          <w:u w:val="single"/>
        </w:rPr>
        <w:t>FOLLOW-</w:t>
      </w:r>
      <w:r>
        <w:rPr>
          <w:spacing w:val="-5"/>
          <w:u w:val="single"/>
        </w:rPr>
        <w:t>UP</w:t>
      </w:r>
    </w:p>
    <w:p>
      <w:pPr>
        <w:pStyle w:val="BodyText"/>
        <w:rPr>
          <w:sz w:val="20"/>
        </w:rPr>
      </w:pPr>
    </w:p>
    <w:p>
      <w:pPr>
        <w:pStyle w:val="BodyText"/>
        <w:spacing w:before="4"/>
        <w:rPr>
          <w:sz w:val="20"/>
        </w:rPr>
      </w:pPr>
    </w:p>
    <w:p>
      <w:pPr>
        <w:pStyle w:val="BodyText"/>
        <w:spacing w:line="360" w:lineRule="auto" w:before="90"/>
        <w:ind w:left="120" w:right="901"/>
      </w:pPr>
      <w:r>
        <w:rPr/>
        <w:t>The</w:t>
      </w:r>
      <w:r>
        <w:rPr>
          <w:spacing w:val="-5"/>
        </w:rPr>
        <w:t> </w:t>
      </w:r>
      <w:r>
        <w:rPr/>
        <w:t>Council</w:t>
      </w:r>
      <w:r>
        <w:rPr>
          <w:spacing w:val="-4"/>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5"/>
        </w:rPr>
        <w:t> </w:t>
      </w:r>
      <w:r>
        <w:rPr/>
        <w:t>of</w:t>
      </w:r>
      <w:r>
        <w:rPr>
          <w:spacing w:val="-5"/>
        </w:rPr>
        <w:t> </w:t>
      </w:r>
      <w:r>
        <w:rPr/>
        <w:t>African</w:t>
      </w:r>
      <w:r>
        <w:rPr>
          <w:spacing w:val="-5"/>
        </w:rPr>
        <w:t> </w:t>
      </w:r>
      <w:r>
        <w:rPr/>
        <w:t>Unity,</w:t>
      </w:r>
      <w:r>
        <w:rPr>
          <w:spacing w:val="-3"/>
        </w:rPr>
        <w:t> </w:t>
      </w:r>
      <w:r>
        <w:rPr/>
        <w:t>meeting</w:t>
      </w:r>
      <w:r>
        <w:rPr>
          <w:spacing w:val="-5"/>
        </w:rPr>
        <w:t> </w:t>
      </w:r>
      <w:r>
        <w:rPr/>
        <w:t>in</w:t>
      </w:r>
      <w:r>
        <w:rPr>
          <w:spacing w:val="-5"/>
        </w:rPr>
        <w:t> </w:t>
      </w:r>
      <w:r>
        <w:rPr/>
        <w:t>its Thirty-seventh</w:t>
      </w:r>
      <w:r>
        <w:rPr>
          <w:spacing w:val="-4"/>
        </w:rPr>
        <w:t> </w:t>
      </w:r>
      <w:r>
        <w:rPr/>
        <w:t>Ordinary</w:t>
      </w:r>
      <w:r>
        <w:rPr>
          <w:spacing w:val="-3"/>
        </w:rPr>
        <w:t> </w:t>
      </w:r>
      <w:r>
        <w:rPr/>
        <w:t>Session</w:t>
      </w:r>
      <w:r>
        <w:rPr>
          <w:spacing w:val="-3"/>
        </w:rPr>
        <w:t> </w:t>
      </w:r>
      <w:r>
        <w:rPr/>
        <w:t>in</w:t>
      </w:r>
      <w:r>
        <w:rPr>
          <w:spacing w:val="-3"/>
        </w:rPr>
        <w:t> </w:t>
      </w:r>
      <w:r>
        <w:rPr/>
        <w:t>Nairobi,</w:t>
      </w:r>
      <w:r>
        <w:rPr>
          <w:spacing w:val="-1"/>
        </w:rPr>
        <w:t> </w:t>
      </w:r>
      <w:r>
        <w:rPr/>
        <w:t>Kenya</w:t>
      </w:r>
      <w:r>
        <w:rPr>
          <w:spacing w:val="-3"/>
        </w:rPr>
        <w:t> </w:t>
      </w:r>
      <w:r>
        <w:rPr/>
        <w:t>from</w:t>
      </w:r>
      <w:r>
        <w:rPr>
          <w:spacing w:val="-3"/>
        </w:rPr>
        <w:t> </w:t>
      </w:r>
      <w:r>
        <w:rPr/>
        <w:t>15</w:t>
      </w:r>
      <w:r>
        <w:rPr>
          <w:spacing w:val="-3"/>
        </w:rPr>
        <w:t> </w:t>
      </w:r>
      <w:r>
        <w:rPr/>
        <w:t>to</w:t>
      </w:r>
      <w:r>
        <w:rPr>
          <w:spacing w:val="-3"/>
        </w:rPr>
        <w:t> </w:t>
      </w:r>
      <w:r>
        <w:rPr/>
        <w:t>26</w:t>
      </w:r>
      <w:r>
        <w:rPr>
          <w:spacing w:val="-4"/>
        </w:rPr>
        <w:t> </w:t>
      </w:r>
      <w:r>
        <w:rPr/>
        <w:t>June</w:t>
      </w:r>
      <w:r>
        <w:rPr>
          <w:spacing w:val="-3"/>
        </w:rPr>
        <w:t> </w:t>
      </w:r>
      <w:r>
        <w:rPr>
          <w:spacing w:val="-2"/>
        </w:rPr>
        <w:t>1981,</w:t>
      </w:r>
    </w:p>
    <w:p>
      <w:pPr>
        <w:pStyle w:val="BodyText"/>
        <w:spacing w:before="8"/>
        <w:rPr>
          <w:sz w:val="35"/>
        </w:rPr>
      </w:pPr>
    </w:p>
    <w:p>
      <w:pPr>
        <w:pStyle w:val="BodyText"/>
        <w:spacing w:line="362" w:lineRule="auto"/>
        <w:ind w:left="120" w:right="73"/>
      </w:pPr>
      <w:r>
        <w:rPr>
          <w:u w:val="single"/>
        </w:rPr>
        <w:t>Having considered</w:t>
      </w:r>
      <w:r>
        <w:rPr/>
        <w:t> the Report of the Secretary-General on the International Conference</w:t>
      </w:r>
      <w:r>
        <w:rPr>
          <w:spacing w:val="-6"/>
        </w:rPr>
        <w:t> </w:t>
      </w:r>
      <w:r>
        <w:rPr/>
        <w:t>on</w:t>
      </w:r>
      <w:r>
        <w:rPr>
          <w:spacing w:val="-4"/>
        </w:rPr>
        <w:t> </w:t>
      </w:r>
      <w:r>
        <w:rPr/>
        <w:t>Assistance</w:t>
      </w:r>
      <w:r>
        <w:rPr>
          <w:spacing w:val="-6"/>
        </w:rPr>
        <w:t> </w:t>
      </w:r>
      <w:r>
        <w:rPr/>
        <w:t>to</w:t>
      </w:r>
      <w:r>
        <w:rPr>
          <w:spacing w:val="-5"/>
        </w:rPr>
        <w:t> </w:t>
      </w:r>
      <w:r>
        <w:rPr/>
        <w:t>Refugees</w:t>
      </w:r>
      <w:r>
        <w:rPr>
          <w:spacing w:val="-6"/>
        </w:rPr>
        <w:t> </w:t>
      </w:r>
      <w:r>
        <w:rPr/>
        <w:t>in Africa</w:t>
      </w:r>
      <w:r>
        <w:rPr>
          <w:spacing w:val="-3"/>
        </w:rPr>
        <w:t> </w:t>
      </w:r>
      <w:r>
        <w:rPr/>
        <w:t>(ICARA)</w:t>
      </w:r>
      <w:r>
        <w:rPr>
          <w:spacing w:val="-1"/>
        </w:rPr>
        <w:t> </w:t>
      </w:r>
      <w:r>
        <w:rPr/>
        <w:t>–</w:t>
      </w:r>
      <w:r>
        <w:rPr>
          <w:spacing w:val="-7"/>
        </w:rPr>
        <w:t> </w:t>
      </w:r>
      <w:r>
        <w:rPr/>
        <w:t>Document</w:t>
      </w:r>
      <w:r>
        <w:rPr>
          <w:spacing w:val="-4"/>
        </w:rPr>
        <w:t> </w:t>
      </w:r>
      <w:r>
        <w:rPr>
          <w:spacing w:val="-2"/>
        </w:rPr>
        <w:t>CM/1130</w:t>
      </w:r>
    </w:p>
    <w:p>
      <w:pPr>
        <w:pStyle w:val="BodyText"/>
        <w:spacing w:line="360" w:lineRule="auto"/>
        <w:ind w:left="120" w:right="73"/>
      </w:pPr>
      <w:r>
        <w:rPr/>
        <w:t>(XXXVII)</w:t>
      </w:r>
      <w:r>
        <w:rPr>
          <w:spacing w:val="-4"/>
        </w:rPr>
        <w:t> </w:t>
      </w:r>
      <w:r>
        <w:rPr/>
        <w:t>Rev.1</w:t>
      </w:r>
      <w:r>
        <w:rPr>
          <w:spacing w:val="-4"/>
        </w:rPr>
        <w:t> </w:t>
      </w:r>
      <w:r>
        <w:rPr/>
        <w:t>and</w:t>
      </w:r>
      <w:r>
        <w:rPr>
          <w:spacing w:val="-4"/>
        </w:rPr>
        <w:t> </w:t>
      </w:r>
      <w:r>
        <w:rPr/>
        <w:t>its</w:t>
      </w:r>
      <w:r>
        <w:rPr>
          <w:spacing w:val="-4"/>
        </w:rPr>
        <w:t> </w:t>
      </w:r>
      <w:r>
        <w:rPr/>
        <w:t>Annexes</w:t>
      </w:r>
      <w:r>
        <w:rPr>
          <w:spacing w:val="-4"/>
        </w:rPr>
        <w:t> </w:t>
      </w:r>
      <w:r>
        <w:rPr/>
        <w:t>and</w:t>
      </w:r>
      <w:r>
        <w:rPr>
          <w:spacing w:val="-4"/>
        </w:rPr>
        <w:t> </w:t>
      </w:r>
      <w:r>
        <w:rPr/>
        <w:t>Addenda</w:t>
      </w:r>
      <w:r>
        <w:rPr>
          <w:spacing w:val="-2"/>
        </w:rPr>
        <w:t> </w:t>
      </w:r>
      <w:r>
        <w:rPr/>
        <w:t>–</w:t>
      </w:r>
      <w:r>
        <w:rPr>
          <w:spacing w:val="-5"/>
        </w:rPr>
        <w:t> </w:t>
      </w:r>
      <w:r>
        <w:rPr/>
        <w:t>particularly</w:t>
      </w:r>
      <w:r>
        <w:rPr>
          <w:spacing w:val="-4"/>
        </w:rPr>
        <w:t> </w:t>
      </w:r>
      <w:r>
        <w:rPr/>
        <w:t>with</w:t>
      </w:r>
      <w:r>
        <w:rPr>
          <w:spacing w:val="-4"/>
        </w:rPr>
        <w:t> </w:t>
      </w:r>
      <w:r>
        <w:rPr/>
        <w:t>regard</w:t>
      </w:r>
      <w:r>
        <w:rPr>
          <w:spacing w:val="-4"/>
        </w:rPr>
        <w:t> </w:t>
      </w:r>
      <w:r>
        <w:rPr/>
        <w:t>to</w:t>
      </w:r>
      <w:r>
        <w:rPr>
          <w:spacing w:val="-4"/>
        </w:rPr>
        <w:t> </w:t>
      </w:r>
      <w:r>
        <w:rPr/>
        <w:t>the follow up actions to be taken,</w:t>
      </w:r>
    </w:p>
    <w:p>
      <w:pPr>
        <w:pStyle w:val="BodyText"/>
        <w:spacing w:before="10"/>
        <w:rPr>
          <w:sz w:val="35"/>
        </w:rPr>
      </w:pPr>
    </w:p>
    <w:p>
      <w:pPr>
        <w:pStyle w:val="BodyText"/>
        <w:spacing w:line="360" w:lineRule="auto"/>
        <w:ind w:left="120" w:right="73"/>
      </w:pPr>
      <w:r>
        <w:rPr>
          <w:u w:val="single"/>
        </w:rPr>
        <w:t>Having</w:t>
      </w:r>
      <w:r>
        <w:rPr>
          <w:spacing w:val="-5"/>
          <w:u w:val="single"/>
        </w:rPr>
        <w:t> </w:t>
      </w:r>
      <w:r>
        <w:rPr>
          <w:u w:val="single"/>
        </w:rPr>
        <w:t>also</w:t>
      </w:r>
      <w:r>
        <w:rPr>
          <w:spacing w:val="-5"/>
          <w:u w:val="single"/>
        </w:rPr>
        <w:t> </w:t>
      </w:r>
      <w:r>
        <w:rPr>
          <w:u w:val="single"/>
        </w:rPr>
        <w:t>considered</w:t>
      </w:r>
      <w:r>
        <w:rPr>
          <w:spacing w:val="-3"/>
        </w:rPr>
        <w:t> </w:t>
      </w:r>
      <w:r>
        <w:rPr/>
        <w:t>the</w:t>
      </w:r>
      <w:r>
        <w:rPr>
          <w:spacing w:val="-6"/>
        </w:rPr>
        <w:t> </w:t>
      </w:r>
      <w:r>
        <w:rPr/>
        <w:t>document</w:t>
      </w:r>
      <w:r>
        <w:rPr>
          <w:spacing w:val="-5"/>
        </w:rPr>
        <w:t> </w:t>
      </w:r>
      <w:r>
        <w:rPr/>
        <w:t>entitled</w:t>
      </w:r>
      <w:r>
        <w:rPr>
          <w:spacing w:val="-5"/>
        </w:rPr>
        <w:t> </w:t>
      </w:r>
      <w:r>
        <w:rPr/>
        <w:t>“Meeting</w:t>
      </w:r>
      <w:r>
        <w:rPr>
          <w:spacing w:val="-6"/>
        </w:rPr>
        <w:t> </w:t>
      </w:r>
      <w:r>
        <w:rPr/>
        <w:t>of</w:t>
      </w:r>
      <w:r>
        <w:rPr>
          <w:spacing w:val="-6"/>
        </w:rPr>
        <w:t> </w:t>
      </w:r>
      <w:r>
        <w:rPr/>
        <w:t>the</w:t>
      </w:r>
      <w:r>
        <w:rPr>
          <w:spacing w:val="-6"/>
        </w:rPr>
        <w:t> </w:t>
      </w:r>
      <w:r>
        <w:rPr/>
        <w:t>OAU</w:t>
      </w:r>
      <w:r>
        <w:rPr>
          <w:spacing w:val="-6"/>
        </w:rPr>
        <w:t> </w:t>
      </w:r>
      <w:r>
        <w:rPr/>
        <w:t>Secretariat</w:t>
      </w:r>
      <w:r>
        <w:rPr>
          <w:spacing w:val="-5"/>
        </w:rPr>
        <w:t> </w:t>
      </w:r>
      <w:r>
        <w:rPr/>
        <w:t>with the Secretariats of the United Nations System” – Document CM/1153 (XXXVII) – and in particular its paragraphs 20 and 22 on the refugee situation,</w:t>
      </w:r>
    </w:p>
    <w:p>
      <w:pPr>
        <w:pStyle w:val="BodyText"/>
        <w:rPr>
          <w:sz w:val="36"/>
        </w:rPr>
      </w:pPr>
    </w:p>
    <w:p>
      <w:pPr>
        <w:pStyle w:val="BodyText"/>
        <w:spacing w:line="360" w:lineRule="auto"/>
        <w:ind w:left="119" w:right="73"/>
      </w:pPr>
      <w:r>
        <w:rPr>
          <w:u w:val="single"/>
        </w:rPr>
        <w:t>Convinced</w:t>
      </w:r>
      <w:r>
        <w:rPr/>
        <w:t> that the participation of high-ranking officials and representatives of 99 countries</w:t>
      </w:r>
      <w:r>
        <w:rPr>
          <w:spacing w:val="-5"/>
        </w:rPr>
        <w:t> </w:t>
      </w:r>
      <w:r>
        <w:rPr/>
        <w:t>and</w:t>
      </w:r>
      <w:r>
        <w:rPr>
          <w:spacing w:val="-5"/>
        </w:rPr>
        <w:t> </w:t>
      </w:r>
      <w:r>
        <w:rPr/>
        <w:t>over</w:t>
      </w:r>
      <w:r>
        <w:rPr>
          <w:spacing w:val="-5"/>
        </w:rPr>
        <w:t> </w:t>
      </w:r>
      <w:r>
        <w:rPr/>
        <w:t>120</w:t>
      </w:r>
      <w:r>
        <w:rPr>
          <w:spacing w:val="-5"/>
        </w:rPr>
        <w:t> </w:t>
      </w:r>
      <w:r>
        <w:rPr/>
        <w:t>non-governmental</w:t>
      </w:r>
      <w:r>
        <w:rPr>
          <w:spacing w:val="-5"/>
        </w:rPr>
        <w:t> </w:t>
      </w:r>
      <w:r>
        <w:rPr/>
        <w:t>organizations</w:t>
      </w:r>
      <w:r>
        <w:rPr>
          <w:spacing w:val="-2"/>
        </w:rPr>
        <w:t> </w:t>
      </w:r>
      <w:r>
        <w:rPr/>
        <w:t>in</w:t>
      </w:r>
      <w:r>
        <w:rPr>
          <w:spacing w:val="-5"/>
        </w:rPr>
        <w:t> </w:t>
      </w:r>
      <w:r>
        <w:rPr/>
        <w:t>ICARA</w:t>
      </w:r>
      <w:r>
        <w:rPr>
          <w:spacing w:val="-5"/>
        </w:rPr>
        <w:t> </w:t>
      </w:r>
      <w:r>
        <w:rPr/>
        <w:t>bears</w:t>
      </w:r>
      <w:r>
        <w:rPr>
          <w:spacing w:val="-5"/>
        </w:rPr>
        <w:t> </w:t>
      </w:r>
      <w:r>
        <w:rPr/>
        <w:t>evidence</w:t>
      </w:r>
      <w:r>
        <w:rPr>
          <w:spacing w:val="-5"/>
        </w:rPr>
        <w:t> </w:t>
      </w:r>
      <w:r>
        <w:rPr/>
        <w:t>to the fact that the Conference drew international public attention to the situation and needs of African refugees,</w:t>
      </w:r>
    </w:p>
    <w:p>
      <w:pPr>
        <w:pStyle w:val="BodyText"/>
        <w:spacing w:before="10"/>
        <w:rPr>
          <w:sz w:val="35"/>
        </w:rPr>
      </w:pPr>
    </w:p>
    <w:p>
      <w:pPr>
        <w:pStyle w:val="BodyText"/>
        <w:spacing w:line="360" w:lineRule="auto" w:before="1"/>
        <w:ind w:left="120" w:right="73"/>
      </w:pPr>
      <w:r>
        <w:rPr>
          <w:u w:val="single"/>
        </w:rPr>
        <w:t>Recognizing</w:t>
      </w:r>
      <w:r>
        <w:rPr>
          <w:spacing w:val="-4"/>
        </w:rPr>
        <w:t> </w:t>
      </w:r>
      <w:r>
        <w:rPr/>
        <w:t>the</w:t>
      </w:r>
      <w:r>
        <w:rPr>
          <w:spacing w:val="-5"/>
        </w:rPr>
        <w:t> </w:t>
      </w:r>
      <w:r>
        <w:rPr/>
        <w:t>need</w:t>
      </w:r>
      <w:r>
        <w:rPr>
          <w:spacing w:val="-5"/>
        </w:rPr>
        <w:t> </w:t>
      </w:r>
      <w:r>
        <w:rPr/>
        <w:t>of</w:t>
      </w:r>
      <w:r>
        <w:rPr>
          <w:spacing w:val="-5"/>
        </w:rPr>
        <w:t> </w:t>
      </w:r>
      <w:r>
        <w:rPr/>
        <w:t>the</w:t>
      </w:r>
      <w:r>
        <w:rPr>
          <w:spacing w:val="-5"/>
        </w:rPr>
        <w:t> </w:t>
      </w:r>
      <w:r>
        <w:rPr/>
        <w:t>countries</w:t>
      </w:r>
      <w:r>
        <w:rPr>
          <w:spacing w:val="-5"/>
        </w:rPr>
        <w:t> </w:t>
      </w:r>
      <w:r>
        <w:rPr/>
        <w:t>of</w:t>
      </w:r>
      <w:r>
        <w:rPr>
          <w:spacing w:val="-5"/>
        </w:rPr>
        <w:t> </w:t>
      </w:r>
      <w:r>
        <w:rPr/>
        <w:t>asylum</w:t>
      </w:r>
      <w:r>
        <w:rPr>
          <w:spacing w:val="-5"/>
        </w:rPr>
        <w:t> </w:t>
      </w:r>
      <w:r>
        <w:rPr/>
        <w:t>for</w:t>
      </w:r>
      <w:r>
        <w:rPr>
          <w:spacing w:val="-5"/>
        </w:rPr>
        <w:t> </w:t>
      </w:r>
      <w:r>
        <w:rPr/>
        <w:t>adequate</w:t>
      </w:r>
      <w:r>
        <w:rPr>
          <w:spacing w:val="-5"/>
        </w:rPr>
        <w:t> </w:t>
      </w:r>
      <w:r>
        <w:rPr/>
        <w:t>human,</w:t>
      </w:r>
      <w:r>
        <w:rPr>
          <w:spacing w:val="-3"/>
        </w:rPr>
        <w:t> </w:t>
      </w:r>
      <w:r>
        <w:rPr/>
        <w:t>technical</w:t>
      </w:r>
      <w:r>
        <w:rPr>
          <w:spacing w:val="-5"/>
        </w:rPr>
        <w:t> </w:t>
      </w:r>
      <w:r>
        <w:rPr/>
        <w:t>and financial assistance to properly shoulder their increased responsibilities and to enable them to assume the additional burden which the presence of refugees is for their economies,</w:t>
      </w:r>
    </w:p>
    <w:p>
      <w:pPr>
        <w:pStyle w:val="BodyText"/>
        <w:spacing w:before="10"/>
        <w:rPr>
          <w:sz w:val="35"/>
        </w:rPr>
      </w:pPr>
    </w:p>
    <w:p>
      <w:pPr>
        <w:pStyle w:val="BodyText"/>
        <w:spacing w:line="360" w:lineRule="auto"/>
        <w:ind w:left="120" w:right="73"/>
      </w:pPr>
      <w:r>
        <w:rPr>
          <w:u w:val="single"/>
        </w:rPr>
        <w:t>Further recognizing</w:t>
      </w:r>
      <w:r>
        <w:rPr/>
        <w:t> the need to assist similarly the countries of origin in the repatriation</w:t>
      </w:r>
      <w:r>
        <w:rPr>
          <w:spacing w:val="-5"/>
        </w:rPr>
        <w:t> </w:t>
      </w:r>
      <w:r>
        <w:rPr/>
        <w:t>and</w:t>
      </w:r>
      <w:r>
        <w:rPr>
          <w:spacing w:val="-5"/>
        </w:rPr>
        <w:t> </w:t>
      </w:r>
      <w:r>
        <w:rPr/>
        <w:t>resettlement</w:t>
      </w:r>
      <w:r>
        <w:rPr>
          <w:spacing w:val="-5"/>
        </w:rPr>
        <w:t> </w:t>
      </w:r>
      <w:r>
        <w:rPr/>
        <w:t>of</w:t>
      </w:r>
      <w:r>
        <w:rPr>
          <w:spacing w:val="-6"/>
        </w:rPr>
        <w:t> </w:t>
      </w:r>
      <w:r>
        <w:rPr/>
        <w:t>returnees</w:t>
      </w:r>
      <w:r>
        <w:rPr>
          <w:spacing w:val="-6"/>
        </w:rPr>
        <w:t> </w:t>
      </w:r>
      <w:r>
        <w:rPr/>
        <w:t>as</w:t>
      </w:r>
      <w:r>
        <w:rPr>
          <w:spacing w:val="-6"/>
        </w:rPr>
        <w:t> </w:t>
      </w:r>
      <w:r>
        <w:rPr/>
        <w:t>set</w:t>
      </w:r>
      <w:r>
        <w:rPr>
          <w:spacing w:val="-5"/>
        </w:rPr>
        <w:t> </w:t>
      </w:r>
      <w:r>
        <w:rPr/>
        <w:t>out</w:t>
      </w:r>
      <w:r>
        <w:rPr>
          <w:spacing w:val="-5"/>
        </w:rPr>
        <w:t> </w:t>
      </w:r>
      <w:r>
        <w:rPr/>
        <w:t>in</w:t>
      </w:r>
      <w:r>
        <w:rPr>
          <w:spacing w:val="-5"/>
        </w:rPr>
        <w:t> </w:t>
      </w:r>
      <w:r>
        <w:rPr/>
        <w:t>the</w:t>
      </w:r>
      <w:r>
        <w:rPr>
          <w:spacing w:val="-6"/>
        </w:rPr>
        <w:t> </w:t>
      </w:r>
      <w:r>
        <w:rPr/>
        <w:t>UNHCR</w:t>
      </w:r>
      <w:r>
        <w:rPr>
          <w:spacing w:val="-6"/>
        </w:rPr>
        <w:t> </w:t>
      </w:r>
      <w:r>
        <w:rPr/>
        <w:t>procedures,</w:t>
      </w:r>
    </w:p>
    <w:p>
      <w:pPr>
        <w:pStyle w:val="BodyText"/>
        <w:spacing w:before="1"/>
        <w:rPr>
          <w:sz w:val="36"/>
        </w:rPr>
      </w:pPr>
    </w:p>
    <w:p>
      <w:pPr>
        <w:pStyle w:val="BodyText"/>
        <w:spacing w:line="360" w:lineRule="auto"/>
        <w:ind w:left="120" w:right="73"/>
      </w:pPr>
      <w:r>
        <w:rPr>
          <w:u w:val="single"/>
        </w:rPr>
        <w:t>Bearing in mind</w:t>
      </w:r>
      <w:r>
        <w:rPr/>
        <w:t> the need for the OAU to formulate its approaches to refugee situations</w:t>
      </w:r>
      <w:r>
        <w:rPr>
          <w:spacing w:val="-5"/>
        </w:rPr>
        <w:t> </w:t>
      </w:r>
      <w:r>
        <w:rPr/>
        <w:t>and</w:t>
      </w:r>
      <w:r>
        <w:rPr>
          <w:spacing w:val="-4"/>
        </w:rPr>
        <w:t> </w:t>
      </w:r>
      <w:r>
        <w:rPr/>
        <w:t>to</w:t>
      </w:r>
      <w:r>
        <w:rPr>
          <w:spacing w:val="-5"/>
        </w:rPr>
        <w:t> </w:t>
      </w:r>
      <w:r>
        <w:rPr/>
        <w:t>their</w:t>
      </w:r>
      <w:r>
        <w:rPr>
          <w:spacing w:val="-5"/>
        </w:rPr>
        <w:t> </w:t>
      </w:r>
      <w:r>
        <w:rPr/>
        <w:t>solutions</w:t>
      </w:r>
      <w:r>
        <w:rPr>
          <w:spacing w:val="-5"/>
        </w:rPr>
        <w:t> </w:t>
      </w:r>
      <w:r>
        <w:rPr/>
        <w:t>in</w:t>
      </w:r>
      <w:r>
        <w:rPr>
          <w:spacing w:val="-5"/>
        </w:rPr>
        <w:t> </w:t>
      </w:r>
      <w:r>
        <w:rPr/>
        <w:t>a</w:t>
      </w:r>
      <w:r>
        <w:rPr>
          <w:spacing w:val="-5"/>
        </w:rPr>
        <w:t> </w:t>
      </w:r>
      <w:r>
        <w:rPr/>
        <w:t>manner</w:t>
      </w:r>
      <w:r>
        <w:rPr>
          <w:spacing w:val="-5"/>
        </w:rPr>
        <w:t> </w:t>
      </w:r>
      <w:r>
        <w:rPr/>
        <w:t>which</w:t>
      </w:r>
      <w:r>
        <w:rPr>
          <w:spacing w:val="-5"/>
        </w:rPr>
        <w:t> </w:t>
      </w:r>
      <w:r>
        <w:rPr/>
        <w:t>should</w:t>
      </w:r>
      <w:r>
        <w:rPr>
          <w:spacing w:val="-5"/>
        </w:rPr>
        <w:t> </w:t>
      </w:r>
      <w:r>
        <w:rPr/>
        <w:t>always</w:t>
      </w:r>
      <w:r>
        <w:rPr>
          <w:spacing w:val="-5"/>
        </w:rPr>
        <w:t> </w:t>
      </w:r>
      <w:r>
        <w:rPr/>
        <w:t>be</w:t>
      </w:r>
      <w:r>
        <w:rPr>
          <w:spacing w:val="-5"/>
        </w:rPr>
        <w:t> </w:t>
      </w:r>
      <w:r>
        <w:rPr/>
        <w:t>commensurate</w:t>
      </w:r>
    </w:p>
    <w:p>
      <w:pPr>
        <w:spacing w:after="0" w:line="360" w:lineRule="auto"/>
        <w:sectPr>
          <w:type w:val="continuous"/>
          <w:pgSz w:w="12240" w:h="15840"/>
          <w:pgMar w:top="560" w:bottom="280" w:left="1680" w:right="1700"/>
        </w:sectPr>
      </w:pPr>
    </w:p>
    <w:p>
      <w:pPr>
        <w:pStyle w:val="BodyText"/>
        <w:spacing w:line="360" w:lineRule="auto" w:before="65"/>
        <w:ind w:left="119" w:right="73"/>
      </w:pPr>
      <w:r>
        <w:rPr/>
        <w:t>with</w:t>
      </w:r>
      <w:r>
        <w:rPr>
          <w:spacing w:val="-6"/>
        </w:rPr>
        <w:t> </w:t>
      </w:r>
      <w:r>
        <w:rPr/>
        <w:t>their</w:t>
      </w:r>
      <w:r>
        <w:rPr>
          <w:spacing w:val="-6"/>
        </w:rPr>
        <w:t> </w:t>
      </w:r>
      <w:r>
        <w:rPr/>
        <w:t>magnitude,</w:t>
      </w:r>
      <w:r>
        <w:rPr>
          <w:spacing w:val="-4"/>
        </w:rPr>
        <w:t> </w:t>
      </w:r>
      <w:r>
        <w:rPr/>
        <w:t>urgency</w:t>
      </w:r>
      <w:r>
        <w:rPr>
          <w:spacing w:val="-6"/>
        </w:rPr>
        <w:t> </w:t>
      </w:r>
      <w:r>
        <w:rPr/>
        <w:t>and</w:t>
      </w:r>
      <w:r>
        <w:rPr>
          <w:spacing w:val="-6"/>
        </w:rPr>
        <w:t> </w:t>
      </w:r>
      <w:r>
        <w:rPr/>
        <w:t>complexity, but</w:t>
      </w:r>
      <w:r>
        <w:rPr>
          <w:spacing w:val="-5"/>
        </w:rPr>
        <w:t> </w:t>
      </w:r>
      <w:r>
        <w:rPr/>
        <w:t>also</w:t>
      </w:r>
      <w:r>
        <w:rPr>
          <w:spacing w:val="-6"/>
        </w:rPr>
        <w:t> </w:t>
      </w:r>
      <w:r>
        <w:rPr/>
        <w:t>be</w:t>
      </w:r>
      <w:r>
        <w:rPr>
          <w:spacing w:val="-6"/>
        </w:rPr>
        <w:t> </w:t>
      </w:r>
      <w:r>
        <w:rPr/>
        <w:t>dynamic</w:t>
      </w:r>
      <w:r>
        <w:rPr>
          <w:spacing w:val="-6"/>
        </w:rPr>
        <w:t> </w:t>
      </w:r>
      <w:r>
        <w:rPr/>
        <w:t>and</w:t>
      </w:r>
      <w:r>
        <w:rPr>
          <w:spacing w:val="-6"/>
        </w:rPr>
        <w:t> </w:t>
      </w:r>
      <w:r>
        <w:rPr/>
        <w:t>flexible enough to cope with the exigencies imposed by the ever-increasing numbers of refugees and the changing conditions of asylum-seeking, as well as with the responsibilities that such situations dictate,</w:t>
      </w:r>
    </w:p>
    <w:p>
      <w:pPr>
        <w:pStyle w:val="BodyText"/>
        <w:spacing w:before="11"/>
        <w:rPr>
          <w:sz w:val="35"/>
        </w:rPr>
      </w:pPr>
    </w:p>
    <w:p>
      <w:pPr>
        <w:pStyle w:val="BodyText"/>
        <w:spacing w:line="360" w:lineRule="auto"/>
        <w:ind w:left="120" w:right="139"/>
      </w:pPr>
      <w:r>
        <w:rPr>
          <w:u w:val="single"/>
        </w:rPr>
        <w:t>Considering</w:t>
      </w:r>
      <w:r>
        <w:rPr>
          <w:spacing w:val="-2"/>
        </w:rPr>
        <w:t> </w:t>
      </w:r>
      <w:r>
        <w:rPr/>
        <w:t>the</w:t>
      </w:r>
      <w:r>
        <w:rPr>
          <w:spacing w:val="-4"/>
        </w:rPr>
        <w:t> </w:t>
      </w:r>
      <w:r>
        <w:rPr/>
        <w:t>joint</w:t>
      </w:r>
      <w:r>
        <w:rPr>
          <w:spacing w:val="-6"/>
        </w:rPr>
        <w:t> </w:t>
      </w:r>
      <w:r>
        <w:rPr/>
        <w:t>responsibility</w:t>
      </w:r>
      <w:r>
        <w:rPr>
          <w:spacing w:val="-5"/>
        </w:rPr>
        <w:t> </w:t>
      </w:r>
      <w:r>
        <w:rPr/>
        <w:t>entrusted</w:t>
      </w:r>
      <w:r>
        <w:rPr>
          <w:spacing w:val="-5"/>
        </w:rPr>
        <w:t> </w:t>
      </w:r>
      <w:r>
        <w:rPr/>
        <w:t>to</w:t>
      </w:r>
      <w:r>
        <w:rPr>
          <w:spacing w:val="-5"/>
        </w:rPr>
        <w:t> </w:t>
      </w:r>
      <w:r>
        <w:rPr/>
        <w:t>the</w:t>
      </w:r>
      <w:r>
        <w:rPr>
          <w:spacing w:val="-5"/>
        </w:rPr>
        <w:t> </w:t>
      </w:r>
      <w:r>
        <w:rPr/>
        <w:t>OAU,</w:t>
      </w:r>
      <w:r>
        <w:rPr>
          <w:spacing w:val="-3"/>
        </w:rPr>
        <w:t> </w:t>
      </w:r>
      <w:r>
        <w:rPr/>
        <w:t>the</w:t>
      </w:r>
      <w:r>
        <w:rPr>
          <w:spacing w:val="-5"/>
        </w:rPr>
        <w:t> </w:t>
      </w:r>
      <w:r>
        <w:rPr/>
        <w:t>UN</w:t>
      </w:r>
      <w:r>
        <w:rPr>
          <w:spacing w:val="-5"/>
        </w:rPr>
        <w:t> </w:t>
      </w:r>
      <w:r>
        <w:rPr/>
        <w:t>and</w:t>
      </w:r>
      <w:r>
        <w:rPr>
          <w:spacing w:val="-5"/>
        </w:rPr>
        <w:t> </w:t>
      </w:r>
      <w:r>
        <w:rPr/>
        <w:t>the</w:t>
      </w:r>
      <w:r>
        <w:rPr>
          <w:spacing w:val="-5"/>
        </w:rPr>
        <w:t> </w:t>
      </w:r>
      <w:r>
        <w:rPr/>
        <w:t>UNHCR for the follow-up and the implementation of assistance projects submitted to </w:t>
      </w:r>
      <w:r>
        <w:rPr>
          <w:spacing w:val="-2"/>
        </w:rPr>
        <w:t>ICARA,</w:t>
      </w:r>
    </w:p>
    <w:p>
      <w:pPr>
        <w:pStyle w:val="BodyText"/>
        <w:rPr>
          <w:sz w:val="36"/>
        </w:rPr>
      </w:pPr>
    </w:p>
    <w:p>
      <w:pPr>
        <w:pStyle w:val="BodyText"/>
        <w:spacing w:line="362" w:lineRule="auto"/>
        <w:ind w:left="120" w:right="73"/>
      </w:pPr>
      <w:r>
        <w:rPr>
          <w:u w:val="single"/>
        </w:rPr>
        <w:t>Considering</w:t>
      </w:r>
      <w:r>
        <w:rPr>
          <w:spacing w:val="-6"/>
          <w:u w:val="single"/>
        </w:rPr>
        <w:t> </w:t>
      </w:r>
      <w:r>
        <w:rPr>
          <w:u w:val="single"/>
        </w:rPr>
        <w:t>further</w:t>
      </w:r>
      <w:r>
        <w:rPr>
          <w:spacing w:val="-4"/>
        </w:rPr>
        <w:t> </w:t>
      </w:r>
      <w:r>
        <w:rPr/>
        <w:t>the</w:t>
      </w:r>
      <w:r>
        <w:rPr>
          <w:spacing w:val="-7"/>
        </w:rPr>
        <w:t> </w:t>
      </w:r>
      <w:r>
        <w:rPr/>
        <w:t>importance</w:t>
      </w:r>
      <w:r>
        <w:rPr>
          <w:spacing w:val="-7"/>
        </w:rPr>
        <w:t> </w:t>
      </w:r>
      <w:r>
        <w:rPr/>
        <w:t>of</w:t>
      </w:r>
      <w:r>
        <w:rPr>
          <w:spacing w:val="-7"/>
        </w:rPr>
        <w:t> </w:t>
      </w:r>
      <w:r>
        <w:rPr/>
        <w:t>the</w:t>
      </w:r>
      <w:r>
        <w:rPr>
          <w:spacing w:val="-7"/>
        </w:rPr>
        <w:t> </w:t>
      </w:r>
      <w:r>
        <w:rPr/>
        <w:t>projects</w:t>
      </w:r>
      <w:r>
        <w:rPr>
          <w:spacing w:val="-7"/>
        </w:rPr>
        <w:t> </w:t>
      </w:r>
      <w:r>
        <w:rPr/>
        <w:t>submitted</w:t>
      </w:r>
      <w:r>
        <w:rPr>
          <w:spacing w:val="-6"/>
        </w:rPr>
        <w:t> </w:t>
      </w:r>
      <w:r>
        <w:rPr/>
        <w:t>by</w:t>
      </w:r>
      <w:r>
        <w:rPr>
          <w:spacing w:val="-7"/>
        </w:rPr>
        <w:t> </w:t>
      </w:r>
      <w:r>
        <w:rPr/>
        <w:t>African</w:t>
      </w:r>
      <w:r>
        <w:rPr>
          <w:spacing w:val="-7"/>
        </w:rPr>
        <w:t> </w:t>
      </w:r>
      <w:r>
        <w:rPr/>
        <w:t>countries affected by refugee problems,</w:t>
      </w:r>
    </w:p>
    <w:p>
      <w:pPr>
        <w:pStyle w:val="BodyText"/>
        <w:spacing w:before="7"/>
        <w:rPr>
          <w:sz w:val="35"/>
        </w:rPr>
      </w:pPr>
    </w:p>
    <w:p>
      <w:pPr>
        <w:pStyle w:val="BodyText"/>
        <w:spacing w:line="360" w:lineRule="auto"/>
        <w:ind w:left="120" w:right="73"/>
      </w:pPr>
      <w:r>
        <w:rPr>
          <w:u w:val="single"/>
        </w:rPr>
        <w:t>Recalling</w:t>
      </w:r>
      <w:r>
        <w:rPr/>
        <w:t> its resolution CM/826 (XXXVI) on ICARA, and more particularly its operative</w:t>
      </w:r>
      <w:r>
        <w:rPr>
          <w:spacing w:val="-4"/>
        </w:rPr>
        <w:t> </w:t>
      </w:r>
      <w:r>
        <w:rPr/>
        <w:t>paragraphs</w:t>
      </w:r>
      <w:r>
        <w:rPr>
          <w:spacing w:val="-4"/>
        </w:rPr>
        <w:t> </w:t>
      </w:r>
      <w:r>
        <w:rPr/>
        <w:t>8,</w:t>
      </w:r>
      <w:r>
        <w:rPr>
          <w:spacing w:val="-3"/>
        </w:rPr>
        <w:t> </w:t>
      </w:r>
      <w:r>
        <w:rPr/>
        <w:t>10,</w:t>
      </w:r>
      <w:r>
        <w:rPr>
          <w:spacing w:val="-3"/>
        </w:rPr>
        <w:t> </w:t>
      </w:r>
      <w:r>
        <w:rPr/>
        <w:t>11,</w:t>
      </w:r>
      <w:r>
        <w:rPr>
          <w:spacing w:val="-3"/>
        </w:rPr>
        <w:t> </w:t>
      </w:r>
      <w:r>
        <w:rPr/>
        <w:t>and</w:t>
      </w:r>
      <w:r>
        <w:rPr>
          <w:spacing w:val="-4"/>
        </w:rPr>
        <w:t> </w:t>
      </w:r>
      <w:r>
        <w:rPr/>
        <w:t>12</w:t>
      </w:r>
      <w:r>
        <w:rPr>
          <w:spacing w:val="-4"/>
        </w:rPr>
        <w:t> </w:t>
      </w:r>
      <w:r>
        <w:rPr/>
        <w:t>which</w:t>
      </w:r>
      <w:r>
        <w:rPr>
          <w:spacing w:val="-4"/>
        </w:rPr>
        <w:t> </w:t>
      </w:r>
      <w:r>
        <w:rPr/>
        <w:t>define</w:t>
      </w:r>
      <w:r>
        <w:rPr>
          <w:spacing w:val="-4"/>
        </w:rPr>
        <w:t> </w:t>
      </w:r>
      <w:r>
        <w:rPr/>
        <w:t>the</w:t>
      </w:r>
      <w:r>
        <w:rPr>
          <w:spacing w:val="-4"/>
        </w:rPr>
        <w:t> </w:t>
      </w:r>
      <w:r>
        <w:rPr/>
        <w:t>broad</w:t>
      </w:r>
      <w:r>
        <w:rPr>
          <w:spacing w:val="-4"/>
        </w:rPr>
        <w:t> </w:t>
      </w:r>
      <w:r>
        <w:rPr/>
        <w:t>lines</w:t>
      </w:r>
      <w:r>
        <w:rPr>
          <w:spacing w:val="-4"/>
        </w:rPr>
        <w:t> </w:t>
      </w:r>
      <w:r>
        <w:rPr/>
        <w:t>of</w:t>
      </w:r>
      <w:r>
        <w:rPr>
          <w:spacing w:val="-4"/>
        </w:rPr>
        <w:t> </w:t>
      </w:r>
      <w:r>
        <w:rPr/>
        <w:t>a</w:t>
      </w:r>
      <w:r>
        <w:rPr>
          <w:spacing w:val="-4"/>
        </w:rPr>
        <w:t> </w:t>
      </w:r>
      <w:r>
        <w:rPr/>
        <w:t>strategy</w:t>
      </w:r>
      <w:r>
        <w:rPr>
          <w:spacing w:val="-4"/>
        </w:rPr>
        <w:t> </w:t>
      </w:r>
      <w:r>
        <w:rPr/>
        <w:t>for future action: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20" w:hanging="720"/>
        <w:jc w:val="left"/>
        <w:rPr>
          <w:b/>
          <w:sz w:val="24"/>
        </w:rPr>
      </w:pPr>
      <w:r>
        <w:rPr>
          <w:b/>
          <w:sz w:val="24"/>
        </w:rPr>
        <w:t>EXPRESSES its deep appreciation and gratitude to all the donor countries and</w:t>
      </w:r>
      <w:r>
        <w:rPr>
          <w:b/>
          <w:spacing w:val="-5"/>
          <w:sz w:val="24"/>
        </w:rPr>
        <w:t> </w:t>
      </w:r>
      <w:r>
        <w:rPr>
          <w:b/>
          <w:sz w:val="24"/>
        </w:rPr>
        <w:t>to</w:t>
      </w:r>
      <w:r>
        <w:rPr>
          <w:b/>
          <w:spacing w:val="-5"/>
          <w:sz w:val="24"/>
        </w:rPr>
        <w:t> </w:t>
      </w:r>
      <w:r>
        <w:rPr>
          <w:b/>
          <w:sz w:val="24"/>
        </w:rPr>
        <w:t>the</w:t>
      </w:r>
      <w:r>
        <w:rPr>
          <w:b/>
          <w:spacing w:val="-5"/>
          <w:sz w:val="24"/>
        </w:rPr>
        <w:t> </w:t>
      </w:r>
      <w:r>
        <w:rPr>
          <w:b/>
          <w:sz w:val="24"/>
        </w:rPr>
        <w:t>international</w:t>
      </w:r>
      <w:r>
        <w:rPr>
          <w:b/>
          <w:spacing w:val="-5"/>
          <w:sz w:val="24"/>
        </w:rPr>
        <w:t> </w:t>
      </w:r>
      <w:r>
        <w:rPr>
          <w:b/>
          <w:sz w:val="24"/>
        </w:rPr>
        <w:t>community</w:t>
      </w:r>
      <w:r>
        <w:rPr>
          <w:b/>
          <w:spacing w:val="-5"/>
          <w:sz w:val="24"/>
        </w:rPr>
        <w:t> </w:t>
      </w:r>
      <w:r>
        <w:rPr>
          <w:b/>
          <w:sz w:val="24"/>
        </w:rPr>
        <w:t>at</w:t>
      </w:r>
      <w:r>
        <w:rPr>
          <w:b/>
          <w:spacing w:val="-5"/>
          <w:sz w:val="24"/>
        </w:rPr>
        <w:t> </w:t>
      </w:r>
      <w:r>
        <w:rPr>
          <w:b/>
          <w:sz w:val="24"/>
        </w:rPr>
        <w:t>large</w:t>
      </w:r>
      <w:r>
        <w:rPr>
          <w:b/>
          <w:spacing w:val="-5"/>
          <w:sz w:val="24"/>
        </w:rPr>
        <w:t> </w:t>
      </w:r>
      <w:r>
        <w:rPr>
          <w:b/>
          <w:sz w:val="24"/>
        </w:rPr>
        <w:t>for</w:t>
      </w:r>
      <w:r>
        <w:rPr>
          <w:b/>
          <w:spacing w:val="-5"/>
          <w:sz w:val="24"/>
        </w:rPr>
        <w:t> </w:t>
      </w:r>
      <w:r>
        <w:rPr>
          <w:b/>
          <w:sz w:val="24"/>
        </w:rPr>
        <w:t>their</w:t>
      </w:r>
      <w:r>
        <w:rPr>
          <w:b/>
          <w:spacing w:val="-5"/>
          <w:sz w:val="24"/>
        </w:rPr>
        <w:t> </w:t>
      </w:r>
      <w:r>
        <w:rPr>
          <w:b/>
          <w:sz w:val="24"/>
        </w:rPr>
        <w:t>very</w:t>
      </w:r>
      <w:r>
        <w:rPr>
          <w:b/>
          <w:spacing w:val="-5"/>
          <w:sz w:val="24"/>
        </w:rPr>
        <w:t> </w:t>
      </w:r>
      <w:r>
        <w:rPr>
          <w:b/>
          <w:sz w:val="24"/>
        </w:rPr>
        <w:t>positive</w:t>
      </w:r>
      <w:r>
        <w:rPr>
          <w:b/>
          <w:spacing w:val="-5"/>
          <w:sz w:val="24"/>
        </w:rPr>
        <w:t> </w:t>
      </w:r>
      <w:r>
        <w:rPr>
          <w:b/>
          <w:sz w:val="24"/>
        </w:rPr>
        <w:t>response to the appeal for assistance to African refugees, and for their generous contributions to the assistance to refugees in Africa;</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376" w:hanging="720"/>
        <w:jc w:val="left"/>
        <w:rPr>
          <w:b/>
          <w:sz w:val="24"/>
        </w:rPr>
      </w:pPr>
      <w:r>
        <w:rPr>
          <w:b/>
          <w:sz w:val="24"/>
        </w:rPr>
        <w:t>REITERATES its congratulations to the Secretary-General of the United Nations for his efforts towards the preparation of ICARA, in close consultation with the OAU Secretary-General and the United Nation High Commissioner</w:t>
      </w:r>
      <w:r>
        <w:rPr>
          <w:b/>
          <w:spacing w:val="-5"/>
          <w:sz w:val="24"/>
        </w:rPr>
        <w:t> </w:t>
      </w:r>
      <w:r>
        <w:rPr>
          <w:b/>
          <w:sz w:val="24"/>
        </w:rPr>
        <w:t>for</w:t>
      </w:r>
      <w:r>
        <w:rPr>
          <w:b/>
          <w:spacing w:val="-5"/>
          <w:sz w:val="24"/>
        </w:rPr>
        <w:t> </w:t>
      </w:r>
      <w:r>
        <w:rPr>
          <w:b/>
          <w:sz w:val="24"/>
        </w:rPr>
        <w:t>Refugees,</w:t>
      </w:r>
      <w:r>
        <w:rPr>
          <w:b/>
          <w:spacing w:val="-3"/>
          <w:sz w:val="24"/>
        </w:rPr>
        <w:t> </w:t>
      </w:r>
      <w:r>
        <w:rPr>
          <w:b/>
          <w:sz w:val="24"/>
        </w:rPr>
        <w:t>as</w:t>
      </w:r>
      <w:r>
        <w:rPr>
          <w:b/>
          <w:spacing w:val="-5"/>
          <w:sz w:val="24"/>
        </w:rPr>
        <w:t> </w:t>
      </w:r>
      <w:r>
        <w:rPr>
          <w:b/>
          <w:sz w:val="24"/>
        </w:rPr>
        <w:t>well</w:t>
      </w:r>
      <w:r>
        <w:rPr>
          <w:b/>
          <w:spacing w:val="-5"/>
          <w:sz w:val="24"/>
        </w:rPr>
        <w:t> </w:t>
      </w:r>
      <w:r>
        <w:rPr>
          <w:b/>
          <w:sz w:val="24"/>
        </w:rPr>
        <w:t>as</w:t>
      </w:r>
      <w:r>
        <w:rPr>
          <w:b/>
          <w:spacing w:val="-5"/>
          <w:sz w:val="24"/>
        </w:rPr>
        <w:t> </w:t>
      </w:r>
      <w:r>
        <w:rPr>
          <w:b/>
          <w:sz w:val="24"/>
        </w:rPr>
        <w:t>for</w:t>
      </w:r>
      <w:r>
        <w:rPr>
          <w:b/>
          <w:spacing w:val="-5"/>
          <w:sz w:val="24"/>
        </w:rPr>
        <w:t> </w:t>
      </w:r>
      <w:r>
        <w:rPr>
          <w:b/>
          <w:sz w:val="24"/>
        </w:rPr>
        <w:t>his</w:t>
      </w:r>
      <w:r>
        <w:rPr>
          <w:b/>
          <w:spacing w:val="-5"/>
          <w:sz w:val="24"/>
        </w:rPr>
        <w:t> </w:t>
      </w:r>
      <w:r>
        <w:rPr>
          <w:b/>
          <w:sz w:val="24"/>
        </w:rPr>
        <w:t>personal</w:t>
      </w:r>
      <w:r>
        <w:rPr>
          <w:b/>
          <w:spacing w:val="-5"/>
          <w:sz w:val="24"/>
        </w:rPr>
        <w:t> </w:t>
      </w:r>
      <w:r>
        <w:rPr>
          <w:b/>
          <w:sz w:val="24"/>
        </w:rPr>
        <w:t>concern</w:t>
      </w:r>
      <w:r>
        <w:rPr>
          <w:b/>
          <w:spacing w:val="-5"/>
          <w:sz w:val="24"/>
        </w:rPr>
        <w:t> </w:t>
      </w:r>
      <w:r>
        <w:rPr>
          <w:b/>
          <w:sz w:val="24"/>
        </w:rPr>
        <w:t>for</w:t>
      </w:r>
      <w:r>
        <w:rPr>
          <w:b/>
          <w:spacing w:val="-5"/>
          <w:sz w:val="24"/>
        </w:rPr>
        <w:t> </w:t>
      </w:r>
      <w:r>
        <w:rPr>
          <w:b/>
          <w:sz w:val="24"/>
        </w:rPr>
        <w:t>African refugee problems and for the very able manner in which he had presided over the conference thus bringing it to a successful end;</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39" w:right="209" w:hanging="720"/>
        <w:jc w:val="left"/>
        <w:rPr>
          <w:b/>
          <w:sz w:val="24"/>
        </w:rPr>
      </w:pPr>
      <w:r>
        <w:rPr>
          <w:b/>
          <w:sz w:val="24"/>
        </w:rPr>
        <w:t>REQUESTS the OAU Secretary-General to inform Member States about measures taken and the machinery contemplated and the necessary time frame</w:t>
      </w:r>
      <w:r>
        <w:rPr>
          <w:b/>
          <w:spacing w:val="-5"/>
          <w:sz w:val="24"/>
        </w:rPr>
        <w:t> </w:t>
      </w:r>
      <w:r>
        <w:rPr>
          <w:b/>
          <w:sz w:val="24"/>
        </w:rPr>
        <w:t>for</w:t>
      </w:r>
      <w:r>
        <w:rPr>
          <w:b/>
          <w:spacing w:val="-5"/>
          <w:sz w:val="24"/>
        </w:rPr>
        <w:t> </w:t>
      </w:r>
      <w:r>
        <w:rPr>
          <w:b/>
          <w:sz w:val="24"/>
        </w:rPr>
        <w:t>the</w:t>
      </w:r>
      <w:r>
        <w:rPr>
          <w:b/>
          <w:spacing w:val="-5"/>
          <w:sz w:val="24"/>
        </w:rPr>
        <w:t> </w:t>
      </w:r>
      <w:r>
        <w:rPr>
          <w:b/>
          <w:sz w:val="24"/>
        </w:rPr>
        <w:t>implementation</w:t>
      </w:r>
      <w:r>
        <w:rPr>
          <w:b/>
          <w:spacing w:val="-5"/>
          <w:sz w:val="24"/>
        </w:rPr>
        <w:t> </w:t>
      </w:r>
      <w:r>
        <w:rPr>
          <w:b/>
          <w:sz w:val="24"/>
        </w:rPr>
        <w:t>of</w:t>
      </w:r>
      <w:r>
        <w:rPr>
          <w:b/>
          <w:spacing w:val="-6"/>
          <w:sz w:val="24"/>
        </w:rPr>
        <w:t> </w:t>
      </w:r>
      <w:r>
        <w:rPr>
          <w:b/>
          <w:sz w:val="24"/>
        </w:rPr>
        <w:t>projects</w:t>
      </w:r>
      <w:r>
        <w:rPr>
          <w:b/>
          <w:spacing w:val="-6"/>
          <w:sz w:val="24"/>
        </w:rPr>
        <w:t> </w:t>
      </w:r>
      <w:r>
        <w:rPr>
          <w:b/>
          <w:sz w:val="24"/>
        </w:rPr>
        <w:t>submitted</w:t>
      </w:r>
      <w:r>
        <w:rPr>
          <w:b/>
          <w:spacing w:val="-5"/>
          <w:sz w:val="24"/>
        </w:rPr>
        <w:t> </w:t>
      </w:r>
      <w:r>
        <w:rPr>
          <w:b/>
          <w:sz w:val="24"/>
        </w:rPr>
        <w:t>within</w:t>
      </w:r>
      <w:r>
        <w:rPr>
          <w:b/>
          <w:spacing w:val="-5"/>
          <w:sz w:val="24"/>
        </w:rPr>
        <w:t> </w:t>
      </w:r>
      <w:r>
        <w:rPr>
          <w:b/>
          <w:sz w:val="24"/>
        </w:rPr>
        <w:t>the</w:t>
      </w:r>
      <w:r>
        <w:rPr>
          <w:b/>
          <w:spacing w:val="-6"/>
          <w:sz w:val="24"/>
        </w:rPr>
        <w:t> </w:t>
      </w:r>
      <w:r>
        <w:rPr>
          <w:b/>
          <w:sz w:val="24"/>
        </w:rPr>
        <w:t>framework</w:t>
      </w:r>
      <w:r>
        <w:rPr>
          <w:b/>
          <w:spacing w:val="-6"/>
          <w:sz w:val="24"/>
        </w:rPr>
        <w:t> </w:t>
      </w:r>
      <w:r>
        <w:rPr>
          <w:b/>
          <w:sz w:val="24"/>
        </w:rPr>
        <w:t>of </w:t>
      </w:r>
      <w:r>
        <w:rPr>
          <w:b/>
          <w:spacing w:val="-2"/>
          <w:sz w:val="24"/>
        </w:rPr>
        <w:t>ICARA;</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202" w:hanging="720"/>
        <w:jc w:val="left"/>
        <w:rPr>
          <w:b/>
          <w:sz w:val="24"/>
        </w:rPr>
      </w:pPr>
      <w:r>
        <w:rPr>
          <w:b/>
          <w:sz w:val="24"/>
        </w:rPr>
        <w:t>REQUESTS FURTHER the Secretary-General to make the necessary arrangements for the OAU regional offices in Geneva to be closely involved in the drawing up of courses of action and to inform about the decisions taken</w:t>
      </w:r>
      <w:r>
        <w:rPr>
          <w:b/>
          <w:spacing w:val="-6"/>
          <w:sz w:val="24"/>
        </w:rPr>
        <w:t> </w:t>
      </w:r>
      <w:r>
        <w:rPr>
          <w:b/>
          <w:sz w:val="24"/>
        </w:rPr>
        <w:t>regarding</w:t>
      </w:r>
      <w:r>
        <w:rPr>
          <w:b/>
          <w:spacing w:val="-6"/>
          <w:sz w:val="24"/>
        </w:rPr>
        <w:t> </w:t>
      </w:r>
      <w:r>
        <w:rPr>
          <w:b/>
          <w:sz w:val="24"/>
        </w:rPr>
        <w:t>the</w:t>
      </w:r>
      <w:r>
        <w:rPr>
          <w:b/>
          <w:spacing w:val="-7"/>
          <w:sz w:val="24"/>
        </w:rPr>
        <w:t> </w:t>
      </w:r>
      <w:r>
        <w:rPr>
          <w:b/>
          <w:sz w:val="24"/>
        </w:rPr>
        <w:t>implementation</w:t>
      </w:r>
      <w:r>
        <w:rPr>
          <w:b/>
          <w:spacing w:val="-6"/>
          <w:sz w:val="24"/>
        </w:rPr>
        <w:t> </w:t>
      </w:r>
      <w:r>
        <w:rPr>
          <w:b/>
          <w:sz w:val="24"/>
        </w:rPr>
        <w:t>of</w:t>
      </w:r>
      <w:r>
        <w:rPr>
          <w:b/>
          <w:spacing w:val="-7"/>
          <w:sz w:val="24"/>
        </w:rPr>
        <w:t> </w:t>
      </w:r>
      <w:r>
        <w:rPr>
          <w:b/>
          <w:sz w:val="24"/>
        </w:rPr>
        <w:t>programmes</w:t>
      </w:r>
      <w:r>
        <w:rPr>
          <w:b/>
          <w:spacing w:val="-7"/>
          <w:sz w:val="24"/>
        </w:rPr>
        <w:t> </w:t>
      </w:r>
      <w:r>
        <w:rPr>
          <w:b/>
          <w:sz w:val="24"/>
        </w:rPr>
        <w:t>of</w:t>
      </w:r>
      <w:r>
        <w:rPr>
          <w:b/>
          <w:spacing w:val="-7"/>
          <w:sz w:val="24"/>
        </w:rPr>
        <w:t> </w:t>
      </w:r>
      <w:r>
        <w:rPr>
          <w:b/>
          <w:sz w:val="24"/>
        </w:rPr>
        <w:t>assistance</w:t>
      </w:r>
      <w:r>
        <w:rPr>
          <w:b/>
          <w:spacing w:val="-6"/>
          <w:sz w:val="24"/>
        </w:rPr>
        <w:t> </w:t>
      </w:r>
      <w:r>
        <w:rPr>
          <w:b/>
          <w:sz w:val="24"/>
        </w:rPr>
        <w:t>to</w:t>
      </w:r>
      <w:r>
        <w:rPr>
          <w:b/>
          <w:spacing w:val="-7"/>
          <w:sz w:val="24"/>
        </w:rPr>
        <w:t> </w:t>
      </w:r>
      <w:r>
        <w:rPr>
          <w:b/>
          <w:sz w:val="24"/>
        </w:rPr>
        <w:t>refugees within the framework of ICARA;</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40" w:right="123" w:hanging="720"/>
        <w:jc w:val="left"/>
        <w:rPr>
          <w:b/>
          <w:sz w:val="24"/>
        </w:rPr>
      </w:pPr>
      <w:r>
        <w:rPr>
          <w:b/>
          <w:sz w:val="24"/>
        </w:rPr>
        <w:t>ENTRUSTS</w:t>
      </w:r>
      <w:r>
        <w:rPr>
          <w:b/>
          <w:spacing w:val="-4"/>
          <w:sz w:val="24"/>
        </w:rPr>
        <w:t> </w:t>
      </w:r>
      <w:r>
        <w:rPr>
          <w:b/>
          <w:sz w:val="24"/>
        </w:rPr>
        <w:t>the</w:t>
      </w:r>
      <w:r>
        <w:rPr>
          <w:b/>
          <w:spacing w:val="-5"/>
          <w:sz w:val="24"/>
        </w:rPr>
        <w:t> </w:t>
      </w:r>
      <w:r>
        <w:rPr>
          <w:b/>
          <w:sz w:val="24"/>
        </w:rPr>
        <w:t>Secretary-General</w:t>
      </w:r>
      <w:r>
        <w:rPr>
          <w:b/>
          <w:spacing w:val="-4"/>
          <w:sz w:val="24"/>
        </w:rPr>
        <w:t> </w:t>
      </w:r>
      <w:r>
        <w:rPr>
          <w:b/>
          <w:sz w:val="24"/>
        </w:rPr>
        <w:t>to</w:t>
      </w:r>
      <w:r>
        <w:rPr>
          <w:b/>
          <w:spacing w:val="-5"/>
          <w:sz w:val="24"/>
        </w:rPr>
        <w:t> </w:t>
      </w:r>
      <w:r>
        <w:rPr>
          <w:b/>
          <w:sz w:val="24"/>
        </w:rPr>
        <w:t>collaborate</w:t>
      </w:r>
      <w:r>
        <w:rPr>
          <w:b/>
          <w:spacing w:val="-5"/>
          <w:sz w:val="24"/>
        </w:rPr>
        <w:t> </w:t>
      </w:r>
      <w:r>
        <w:rPr>
          <w:b/>
          <w:sz w:val="24"/>
        </w:rPr>
        <w:t>closely</w:t>
      </w:r>
      <w:r>
        <w:rPr>
          <w:b/>
          <w:spacing w:val="-5"/>
          <w:sz w:val="24"/>
        </w:rPr>
        <w:t> </w:t>
      </w:r>
      <w:r>
        <w:rPr>
          <w:b/>
          <w:sz w:val="24"/>
        </w:rPr>
        <w:t>with</w:t>
      </w:r>
      <w:r>
        <w:rPr>
          <w:b/>
          <w:spacing w:val="-4"/>
          <w:sz w:val="24"/>
        </w:rPr>
        <w:t> </w:t>
      </w:r>
      <w:r>
        <w:rPr>
          <w:b/>
          <w:sz w:val="24"/>
        </w:rPr>
        <w:t>the</w:t>
      </w:r>
      <w:r>
        <w:rPr>
          <w:b/>
          <w:spacing w:val="-5"/>
          <w:sz w:val="24"/>
        </w:rPr>
        <w:t> </w:t>
      </w:r>
      <w:r>
        <w:rPr>
          <w:b/>
          <w:sz w:val="24"/>
        </w:rPr>
        <w:t>UNHCR</w:t>
      </w:r>
      <w:r>
        <w:rPr>
          <w:b/>
          <w:spacing w:val="-5"/>
          <w:sz w:val="24"/>
        </w:rPr>
        <w:t> </w:t>
      </w:r>
      <w:r>
        <w:rPr>
          <w:b/>
          <w:sz w:val="24"/>
        </w:rPr>
        <w:t>in the urgent implementation of specific programmes of assistance prepared in collaboration with UNHCR by the African countries affected by problems of </w:t>
      </w:r>
      <w:r>
        <w:rPr>
          <w:b/>
          <w:spacing w:val="-2"/>
          <w:sz w:val="24"/>
        </w:rPr>
        <w:t>refugees;</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458" w:hanging="720"/>
        <w:jc w:val="left"/>
        <w:rPr>
          <w:b/>
          <w:sz w:val="24"/>
        </w:rPr>
      </w:pPr>
      <w:r>
        <w:rPr>
          <w:b/>
          <w:sz w:val="24"/>
        </w:rPr>
        <w:t>COMMENDS the initiative taken by the three co-sponsors of ICARA, namely OAU, UN and UNHCR, to maintain their close co-operation to properly</w:t>
      </w:r>
      <w:r>
        <w:rPr>
          <w:b/>
          <w:spacing w:val="-4"/>
          <w:sz w:val="24"/>
        </w:rPr>
        <w:t> </w:t>
      </w:r>
      <w:r>
        <w:rPr>
          <w:b/>
          <w:sz w:val="24"/>
        </w:rPr>
        <w:t>define</w:t>
      </w:r>
      <w:r>
        <w:rPr>
          <w:b/>
          <w:spacing w:val="-4"/>
          <w:sz w:val="24"/>
        </w:rPr>
        <w:t> </w:t>
      </w:r>
      <w:r>
        <w:rPr>
          <w:b/>
          <w:sz w:val="24"/>
        </w:rPr>
        <w:t>the</w:t>
      </w:r>
      <w:r>
        <w:rPr>
          <w:b/>
          <w:spacing w:val="-4"/>
          <w:sz w:val="24"/>
        </w:rPr>
        <w:t> </w:t>
      </w:r>
      <w:r>
        <w:rPr>
          <w:b/>
          <w:sz w:val="24"/>
        </w:rPr>
        <w:t>follow-up</w:t>
      </w:r>
      <w:r>
        <w:rPr>
          <w:b/>
          <w:spacing w:val="-4"/>
          <w:sz w:val="24"/>
        </w:rPr>
        <w:t> </w:t>
      </w:r>
      <w:r>
        <w:rPr>
          <w:b/>
          <w:sz w:val="24"/>
        </w:rPr>
        <w:t>actions</w:t>
      </w:r>
      <w:r>
        <w:rPr>
          <w:b/>
          <w:spacing w:val="-5"/>
          <w:sz w:val="24"/>
        </w:rPr>
        <w:t> </w:t>
      </w:r>
      <w:r>
        <w:rPr>
          <w:b/>
          <w:sz w:val="24"/>
        </w:rPr>
        <w:t>that</w:t>
      </w:r>
      <w:r>
        <w:rPr>
          <w:b/>
          <w:spacing w:val="-4"/>
          <w:sz w:val="24"/>
        </w:rPr>
        <w:t> </w:t>
      </w:r>
      <w:r>
        <w:rPr>
          <w:b/>
          <w:sz w:val="24"/>
        </w:rPr>
        <w:t>will</w:t>
      </w:r>
      <w:r>
        <w:rPr>
          <w:b/>
          <w:spacing w:val="-5"/>
          <w:sz w:val="24"/>
        </w:rPr>
        <w:t> </w:t>
      </w:r>
      <w:r>
        <w:rPr>
          <w:b/>
          <w:sz w:val="24"/>
        </w:rPr>
        <w:t>be</w:t>
      </w:r>
      <w:r>
        <w:rPr>
          <w:b/>
          <w:spacing w:val="-5"/>
          <w:sz w:val="24"/>
        </w:rPr>
        <w:t> </w:t>
      </w:r>
      <w:r>
        <w:rPr>
          <w:b/>
          <w:sz w:val="24"/>
        </w:rPr>
        <w:t>called</w:t>
      </w:r>
      <w:r>
        <w:rPr>
          <w:b/>
          <w:spacing w:val="-4"/>
          <w:sz w:val="24"/>
        </w:rPr>
        <w:t> </w:t>
      </w:r>
      <w:r>
        <w:rPr>
          <w:b/>
          <w:sz w:val="24"/>
        </w:rPr>
        <w:t>for,</w:t>
      </w:r>
      <w:r>
        <w:rPr>
          <w:b/>
          <w:spacing w:val="-3"/>
          <w:sz w:val="24"/>
        </w:rPr>
        <w:t> </w:t>
      </w:r>
      <w:r>
        <w:rPr>
          <w:b/>
          <w:sz w:val="24"/>
        </w:rPr>
        <w:t>and</w:t>
      </w:r>
      <w:r>
        <w:rPr>
          <w:b/>
          <w:spacing w:val="-4"/>
          <w:sz w:val="24"/>
        </w:rPr>
        <w:t> </w:t>
      </w:r>
      <w:r>
        <w:rPr>
          <w:b/>
          <w:sz w:val="24"/>
        </w:rPr>
        <w:t>INVITES them to continue with and develop their tripartite consultations, and co- operation</w:t>
      </w:r>
      <w:r>
        <w:rPr>
          <w:b/>
          <w:spacing w:val="-5"/>
          <w:sz w:val="24"/>
        </w:rPr>
        <w:t> </w:t>
      </w:r>
      <w:r>
        <w:rPr>
          <w:b/>
          <w:sz w:val="24"/>
        </w:rPr>
        <w:t>at</w:t>
      </w:r>
      <w:r>
        <w:rPr>
          <w:b/>
          <w:spacing w:val="-5"/>
          <w:sz w:val="24"/>
        </w:rPr>
        <w:t> </w:t>
      </w:r>
      <w:r>
        <w:rPr>
          <w:b/>
          <w:sz w:val="24"/>
        </w:rPr>
        <w:t>all</w:t>
      </w:r>
      <w:r>
        <w:rPr>
          <w:b/>
          <w:spacing w:val="-6"/>
          <w:sz w:val="24"/>
        </w:rPr>
        <w:t> </w:t>
      </w:r>
      <w:r>
        <w:rPr>
          <w:b/>
          <w:sz w:val="24"/>
        </w:rPr>
        <w:t>appropriate</w:t>
      </w:r>
      <w:r>
        <w:rPr>
          <w:b/>
          <w:spacing w:val="-6"/>
          <w:sz w:val="24"/>
        </w:rPr>
        <w:t> </w:t>
      </w:r>
      <w:r>
        <w:rPr>
          <w:b/>
          <w:sz w:val="24"/>
        </w:rPr>
        <w:t>levels,</w:t>
      </w:r>
      <w:r>
        <w:rPr>
          <w:b/>
          <w:spacing w:val="-3"/>
          <w:sz w:val="24"/>
        </w:rPr>
        <w:t> </w:t>
      </w:r>
      <w:r>
        <w:rPr>
          <w:b/>
          <w:sz w:val="24"/>
        </w:rPr>
        <w:t>so</w:t>
      </w:r>
      <w:r>
        <w:rPr>
          <w:b/>
          <w:spacing w:val="-6"/>
          <w:sz w:val="24"/>
        </w:rPr>
        <w:t> </w:t>
      </w:r>
      <w:r>
        <w:rPr>
          <w:b/>
          <w:sz w:val="24"/>
        </w:rPr>
        <w:t>that</w:t>
      </w:r>
      <w:r>
        <w:rPr>
          <w:b/>
          <w:spacing w:val="-5"/>
          <w:sz w:val="24"/>
        </w:rPr>
        <w:t> </w:t>
      </w:r>
      <w:r>
        <w:rPr>
          <w:b/>
          <w:sz w:val="24"/>
        </w:rPr>
        <w:t>ICARA</w:t>
      </w:r>
      <w:r>
        <w:rPr>
          <w:b/>
          <w:spacing w:val="-6"/>
          <w:sz w:val="24"/>
        </w:rPr>
        <w:t> </w:t>
      </w:r>
      <w:r>
        <w:rPr>
          <w:b/>
          <w:sz w:val="24"/>
        </w:rPr>
        <w:t>funds</w:t>
      </w:r>
      <w:r>
        <w:rPr>
          <w:b/>
          <w:spacing w:val="-6"/>
          <w:sz w:val="24"/>
        </w:rPr>
        <w:t> </w:t>
      </w:r>
      <w:r>
        <w:rPr>
          <w:b/>
          <w:sz w:val="24"/>
        </w:rPr>
        <w:t>are</w:t>
      </w:r>
      <w:r>
        <w:rPr>
          <w:b/>
          <w:spacing w:val="-6"/>
          <w:sz w:val="24"/>
        </w:rPr>
        <w:t> </w:t>
      </w:r>
      <w:r>
        <w:rPr>
          <w:b/>
          <w:sz w:val="24"/>
        </w:rPr>
        <w:t>channelled</w:t>
      </w:r>
      <w:r>
        <w:rPr>
          <w:b/>
          <w:spacing w:val="-5"/>
          <w:sz w:val="24"/>
        </w:rPr>
        <w:t> </w:t>
      </w:r>
      <w:r>
        <w:rPr>
          <w:b/>
          <w:sz w:val="24"/>
        </w:rPr>
        <w:t>to priority projects and put to the best use;</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615" w:hanging="720"/>
        <w:jc w:val="left"/>
        <w:rPr>
          <w:b/>
          <w:sz w:val="24"/>
        </w:rPr>
      </w:pPr>
      <w:r>
        <w:rPr>
          <w:b/>
          <w:sz w:val="24"/>
        </w:rPr>
        <w:t>INVITES</w:t>
      </w:r>
      <w:r>
        <w:rPr>
          <w:b/>
          <w:spacing w:val="-5"/>
          <w:sz w:val="24"/>
        </w:rPr>
        <w:t> </w:t>
      </w:r>
      <w:r>
        <w:rPr>
          <w:b/>
          <w:sz w:val="24"/>
        </w:rPr>
        <w:t>all</w:t>
      </w:r>
      <w:r>
        <w:rPr>
          <w:b/>
          <w:spacing w:val="-5"/>
          <w:sz w:val="24"/>
        </w:rPr>
        <w:t> </w:t>
      </w:r>
      <w:r>
        <w:rPr>
          <w:b/>
          <w:sz w:val="24"/>
        </w:rPr>
        <w:t>donor</w:t>
      </w:r>
      <w:r>
        <w:rPr>
          <w:b/>
          <w:spacing w:val="-6"/>
          <w:sz w:val="24"/>
        </w:rPr>
        <w:t> </w:t>
      </w:r>
      <w:r>
        <w:rPr>
          <w:b/>
          <w:sz w:val="24"/>
        </w:rPr>
        <w:t>countries</w:t>
      </w:r>
      <w:r>
        <w:rPr>
          <w:b/>
          <w:spacing w:val="-6"/>
          <w:sz w:val="24"/>
        </w:rPr>
        <w:t> </w:t>
      </w:r>
      <w:r>
        <w:rPr>
          <w:b/>
          <w:sz w:val="24"/>
        </w:rPr>
        <w:t>to</w:t>
      </w:r>
      <w:r>
        <w:rPr>
          <w:b/>
          <w:spacing w:val="-6"/>
          <w:sz w:val="24"/>
        </w:rPr>
        <w:t> </w:t>
      </w:r>
      <w:r>
        <w:rPr>
          <w:b/>
          <w:sz w:val="24"/>
        </w:rPr>
        <w:t>Africa</w:t>
      </w:r>
      <w:r>
        <w:rPr>
          <w:b/>
          <w:spacing w:val="-6"/>
          <w:sz w:val="24"/>
        </w:rPr>
        <w:t> </w:t>
      </w:r>
      <w:r>
        <w:rPr>
          <w:b/>
          <w:sz w:val="24"/>
        </w:rPr>
        <w:t>which</w:t>
      </w:r>
      <w:r>
        <w:rPr>
          <w:b/>
          <w:spacing w:val="-5"/>
          <w:sz w:val="24"/>
        </w:rPr>
        <w:t> </w:t>
      </w:r>
      <w:r>
        <w:rPr>
          <w:b/>
          <w:sz w:val="24"/>
        </w:rPr>
        <w:t>have</w:t>
      </w:r>
      <w:r>
        <w:rPr>
          <w:b/>
          <w:spacing w:val="-6"/>
          <w:sz w:val="24"/>
        </w:rPr>
        <w:t> </w:t>
      </w:r>
      <w:r>
        <w:rPr>
          <w:b/>
          <w:sz w:val="24"/>
        </w:rPr>
        <w:t>pledged</w:t>
      </w:r>
      <w:r>
        <w:rPr>
          <w:b/>
          <w:spacing w:val="-5"/>
          <w:sz w:val="24"/>
        </w:rPr>
        <w:t> </w:t>
      </w:r>
      <w:r>
        <w:rPr>
          <w:b/>
          <w:sz w:val="24"/>
        </w:rPr>
        <w:t>funds</w:t>
      </w:r>
      <w:r>
        <w:rPr>
          <w:b/>
          <w:spacing w:val="-6"/>
          <w:sz w:val="24"/>
        </w:rPr>
        <w:t> </w:t>
      </w:r>
      <w:r>
        <w:rPr>
          <w:b/>
          <w:sz w:val="24"/>
        </w:rPr>
        <w:t>during ICARA to pay their contributions to the office of the UNHCR at their earliest convenience, as refugee sufferings warrant urgent action;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539" w:hanging="720"/>
        <w:jc w:val="left"/>
        <w:rPr>
          <w:b/>
          <w:sz w:val="24"/>
        </w:rPr>
      </w:pPr>
      <w:r>
        <w:rPr>
          <w:b/>
          <w:sz w:val="24"/>
        </w:rPr>
        <w:t>FURTHER</w:t>
      </w:r>
      <w:r>
        <w:rPr>
          <w:b/>
          <w:spacing w:val="-4"/>
          <w:sz w:val="24"/>
        </w:rPr>
        <w:t> </w:t>
      </w:r>
      <w:r>
        <w:rPr>
          <w:b/>
          <w:sz w:val="24"/>
        </w:rPr>
        <w:t>INVITES</w:t>
      </w:r>
      <w:r>
        <w:rPr>
          <w:b/>
          <w:spacing w:val="-3"/>
          <w:sz w:val="24"/>
        </w:rPr>
        <w:t> </w:t>
      </w:r>
      <w:r>
        <w:rPr>
          <w:b/>
          <w:sz w:val="24"/>
        </w:rPr>
        <w:t>all</w:t>
      </w:r>
      <w:r>
        <w:rPr>
          <w:b/>
          <w:spacing w:val="-4"/>
          <w:sz w:val="24"/>
        </w:rPr>
        <w:t> </w:t>
      </w:r>
      <w:r>
        <w:rPr>
          <w:b/>
          <w:sz w:val="24"/>
        </w:rPr>
        <w:t>friendly</w:t>
      </w:r>
      <w:r>
        <w:rPr>
          <w:b/>
          <w:spacing w:val="-4"/>
          <w:sz w:val="24"/>
        </w:rPr>
        <w:t> </w:t>
      </w:r>
      <w:r>
        <w:rPr>
          <w:b/>
          <w:sz w:val="24"/>
        </w:rPr>
        <w:t>countries</w:t>
      </w:r>
      <w:r>
        <w:rPr>
          <w:b/>
          <w:spacing w:val="-4"/>
          <w:sz w:val="24"/>
        </w:rPr>
        <w:t> </w:t>
      </w:r>
      <w:r>
        <w:rPr>
          <w:b/>
          <w:sz w:val="24"/>
        </w:rPr>
        <w:t>which</w:t>
      </w:r>
      <w:r>
        <w:rPr>
          <w:b/>
          <w:spacing w:val="-3"/>
          <w:sz w:val="24"/>
        </w:rPr>
        <w:t> </w:t>
      </w:r>
      <w:r>
        <w:rPr>
          <w:b/>
          <w:sz w:val="24"/>
        </w:rPr>
        <w:t>have</w:t>
      </w:r>
      <w:r>
        <w:rPr>
          <w:b/>
          <w:spacing w:val="-4"/>
          <w:sz w:val="24"/>
        </w:rPr>
        <w:t> </w:t>
      </w:r>
      <w:r>
        <w:rPr>
          <w:b/>
          <w:sz w:val="24"/>
        </w:rPr>
        <w:t>not</w:t>
      </w:r>
      <w:r>
        <w:rPr>
          <w:b/>
          <w:spacing w:val="-3"/>
          <w:sz w:val="24"/>
        </w:rPr>
        <w:t> </w:t>
      </w:r>
      <w:r>
        <w:rPr>
          <w:b/>
          <w:sz w:val="24"/>
        </w:rPr>
        <w:t>yet</w:t>
      </w:r>
      <w:r>
        <w:rPr>
          <w:b/>
          <w:spacing w:val="-3"/>
          <w:sz w:val="24"/>
        </w:rPr>
        <w:t> </w:t>
      </w:r>
      <w:r>
        <w:rPr>
          <w:b/>
          <w:sz w:val="24"/>
        </w:rPr>
        <w:t>done so</w:t>
      </w:r>
      <w:r>
        <w:rPr>
          <w:b/>
          <w:spacing w:val="-5"/>
          <w:sz w:val="24"/>
        </w:rPr>
        <w:t> </w:t>
      </w:r>
      <w:r>
        <w:rPr>
          <w:b/>
          <w:sz w:val="24"/>
        </w:rPr>
        <w:t>to generously contribute to the funds raised by ICARA for African refugee </w:t>
      </w:r>
      <w:r>
        <w:rPr>
          <w:b/>
          <w:spacing w:val="-2"/>
          <w:sz w:val="24"/>
        </w:rPr>
        <w:t>assistance;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86" w:hanging="720"/>
        <w:jc w:val="left"/>
        <w:rPr>
          <w:b/>
          <w:sz w:val="24"/>
        </w:rPr>
      </w:pPr>
      <w:r>
        <w:rPr>
          <w:b/>
          <w:sz w:val="24"/>
        </w:rPr>
        <w:t>REQUESTS the General Secretariat of the OAU, in close co-operation with the Secretariat of the United Nations and the Office of the UNHCR, to study the</w:t>
      </w:r>
      <w:r>
        <w:rPr>
          <w:b/>
          <w:spacing w:val="-5"/>
          <w:sz w:val="24"/>
        </w:rPr>
        <w:t> </w:t>
      </w:r>
      <w:r>
        <w:rPr>
          <w:b/>
          <w:sz w:val="24"/>
        </w:rPr>
        <w:t>submissions</w:t>
      </w:r>
      <w:r>
        <w:rPr>
          <w:b/>
          <w:spacing w:val="-5"/>
          <w:sz w:val="24"/>
        </w:rPr>
        <w:t> </w:t>
      </w:r>
      <w:r>
        <w:rPr>
          <w:b/>
          <w:sz w:val="24"/>
        </w:rPr>
        <w:t>compiled</w:t>
      </w:r>
      <w:r>
        <w:rPr>
          <w:b/>
          <w:spacing w:val="-4"/>
          <w:sz w:val="24"/>
        </w:rPr>
        <w:t> </w:t>
      </w:r>
      <w:r>
        <w:rPr>
          <w:b/>
          <w:sz w:val="24"/>
        </w:rPr>
        <w:t>for</w:t>
      </w:r>
      <w:r>
        <w:rPr>
          <w:b/>
          <w:spacing w:val="-5"/>
          <w:sz w:val="24"/>
        </w:rPr>
        <w:t> </w:t>
      </w:r>
      <w:r>
        <w:rPr>
          <w:b/>
          <w:sz w:val="24"/>
        </w:rPr>
        <w:t>ICARA</w:t>
      </w:r>
      <w:r>
        <w:rPr>
          <w:b/>
          <w:spacing w:val="-5"/>
          <w:sz w:val="24"/>
        </w:rPr>
        <w:t> </w:t>
      </w:r>
      <w:r>
        <w:rPr>
          <w:b/>
          <w:sz w:val="24"/>
        </w:rPr>
        <w:t>by</w:t>
      </w:r>
      <w:r>
        <w:rPr>
          <w:b/>
          <w:spacing w:val="-5"/>
          <w:sz w:val="24"/>
        </w:rPr>
        <w:t> </w:t>
      </w:r>
      <w:r>
        <w:rPr>
          <w:b/>
          <w:sz w:val="24"/>
        </w:rPr>
        <w:t>the</w:t>
      </w:r>
      <w:r>
        <w:rPr>
          <w:b/>
          <w:spacing w:val="-5"/>
          <w:sz w:val="24"/>
        </w:rPr>
        <w:t> </w:t>
      </w:r>
      <w:r>
        <w:rPr>
          <w:b/>
          <w:sz w:val="24"/>
        </w:rPr>
        <w:t>African</w:t>
      </w:r>
      <w:r>
        <w:rPr>
          <w:b/>
          <w:spacing w:val="-4"/>
          <w:sz w:val="24"/>
        </w:rPr>
        <w:t> </w:t>
      </w:r>
      <w:r>
        <w:rPr>
          <w:b/>
          <w:sz w:val="24"/>
        </w:rPr>
        <w:t>countries</w:t>
      </w:r>
      <w:r>
        <w:rPr>
          <w:b/>
          <w:spacing w:val="-5"/>
          <w:sz w:val="24"/>
        </w:rPr>
        <w:t> </w:t>
      </w:r>
      <w:r>
        <w:rPr>
          <w:b/>
          <w:sz w:val="24"/>
        </w:rPr>
        <w:t>with</w:t>
      </w:r>
      <w:r>
        <w:rPr>
          <w:b/>
          <w:spacing w:val="-4"/>
          <w:sz w:val="24"/>
        </w:rPr>
        <w:t> </w:t>
      </w:r>
      <w:r>
        <w:rPr>
          <w:b/>
          <w:sz w:val="24"/>
        </w:rPr>
        <w:t>a</w:t>
      </w:r>
      <w:r>
        <w:rPr>
          <w:b/>
          <w:spacing w:val="-5"/>
          <w:sz w:val="24"/>
        </w:rPr>
        <w:t> </w:t>
      </w:r>
      <w:r>
        <w:rPr>
          <w:b/>
          <w:sz w:val="24"/>
        </w:rPr>
        <w:t>view</w:t>
      </w:r>
      <w:r>
        <w:rPr>
          <w:b/>
          <w:spacing w:val="-5"/>
          <w:sz w:val="24"/>
        </w:rPr>
        <w:t> </w:t>
      </w:r>
      <w:r>
        <w:rPr>
          <w:b/>
          <w:sz w:val="24"/>
        </w:rPr>
        <w:t>to urgently determining the needs for further feasibility studies to be undertaken with the assistance of the competent authorities at the national level, and to suggest priorities for project implementation;</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266" w:hanging="720"/>
        <w:jc w:val="left"/>
        <w:rPr>
          <w:b/>
          <w:sz w:val="24"/>
        </w:rPr>
      </w:pPr>
      <w:r>
        <w:rPr>
          <w:b/>
          <w:sz w:val="24"/>
        </w:rPr>
        <w:t>CALLS</w:t>
      </w:r>
      <w:r>
        <w:rPr>
          <w:b/>
          <w:spacing w:val="-6"/>
          <w:sz w:val="24"/>
        </w:rPr>
        <w:t> </w:t>
      </w:r>
      <w:r>
        <w:rPr>
          <w:b/>
          <w:sz w:val="24"/>
        </w:rPr>
        <w:t>UPON</w:t>
      </w:r>
      <w:r>
        <w:rPr>
          <w:b/>
          <w:spacing w:val="-6"/>
          <w:sz w:val="24"/>
        </w:rPr>
        <w:t> </w:t>
      </w:r>
      <w:r>
        <w:rPr>
          <w:b/>
          <w:sz w:val="24"/>
        </w:rPr>
        <w:t>the</w:t>
      </w:r>
      <w:r>
        <w:rPr>
          <w:b/>
          <w:spacing w:val="-6"/>
          <w:sz w:val="24"/>
        </w:rPr>
        <w:t> </w:t>
      </w:r>
      <w:r>
        <w:rPr>
          <w:b/>
          <w:sz w:val="24"/>
        </w:rPr>
        <w:t>United</w:t>
      </w:r>
      <w:r>
        <w:rPr>
          <w:b/>
          <w:spacing w:val="-6"/>
          <w:sz w:val="24"/>
        </w:rPr>
        <w:t> </w:t>
      </w:r>
      <w:r>
        <w:rPr>
          <w:b/>
          <w:sz w:val="24"/>
        </w:rPr>
        <w:t>Nations</w:t>
      </w:r>
      <w:r>
        <w:rPr>
          <w:b/>
          <w:spacing w:val="-6"/>
          <w:sz w:val="24"/>
        </w:rPr>
        <w:t> </w:t>
      </w:r>
      <w:r>
        <w:rPr>
          <w:b/>
          <w:sz w:val="24"/>
        </w:rPr>
        <w:t>Organization</w:t>
      </w:r>
      <w:r>
        <w:rPr>
          <w:b/>
          <w:spacing w:val="-6"/>
          <w:sz w:val="24"/>
        </w:rPr>
        <w:t> </w:t>
      </w:r>
      <w:r>
        <w:rPr>
          <w:b/>
          <w:sz w:val="24"/>
        </w:rPr>
        <w:t>and</w:t>
      </w:r>
      <w:r>
        <w:rPr>
          <w:b/>
          <w:spacing w:val="-6"/>
          <w:sz w:val="24"/>
        </w:rPr>
        <w:t> </w:t>
      </w:r>
      <w:r>
        <w:rPr>
          <w:b/>
          <w:sz w:val="24"/>
        </w:rPr>
        <w:t>its</w:t>
      </w:r>
      <w:r>
        <w:rPr>
          <w:b/>
          <w:spacing w:val="-6"/>
          <w:sz w:val="24"/>
        </w:rPr>
        <w:t> </w:t>
      </w:r>
      <w:r>
        <w:rPr>
          <w:b/>
          <w:sz w:val="24"/>
        </w:rPr>
        <w:t>specialized</w:t>
      </w:r>
      <w:r>
        <w:rPr>
          <w:b/>
          <w:spacing w:val="-6"/>
          <w:sz w:val="24"/>
        </w:rPr>
        <w:t> </w:t>
      </w:r>
      <w:r>
        <w:rPr>
          <w:b/>
          <w:sz w:val="24"/>
        </w:rPr>
        <w:t>agencies to convene, as early as feasible, an inter-agency meeting to define the role and programmes which each one of these bodies within the UN family will assume, to contribute to refugee assistance in African countries, and meanwhile to respond positively to requests for technical assistance which will be needed to undertake feasibility studies and accurate date collection, and to carry out fact-finding missions related to projects submitted to </w:t>
      </w:r>
      <w:r>
        <w:rPr>
          <w:b/>
          <w:spacing w:val="-2"/>
          <w:sz w:val="24"/>
        </w:rPr>
        <w:t>ICARA;</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195" w:hanging="720"/>
        <w:jc w:val="left"/>
        <w:rPr>
          <w:b/>
          <w:sz w:val="24"/>
        </w:rPr>
      </w:pPr>
      <w:r>
        <w:rPr>
          <w:b/>
          <w:sz w:val="24"/>
        </w:rPr>
        <w:t>CALLS UPON the pertinent development orientated organizations and agencies</w:t>
      </w:r>
      <w:r>
        <w:rPr>
          <w:b/>
          <w:spacing w:val="-5"/>
          <w:sz w:val="24"/>
        </w:rPr>
        <w:t> </w:t>
      </w:r>
      <w:r>
        <w:rPr>
          <w:b/>
          <w:sz w:val="24"/>
        </w:rPr>
        <w:t>of</w:t>
      </w:r>
      <w:r>
        <w:rPr>
          <w:b/>
          <w:spacing w:val="-5"/>
          <w:sz w:val="24"/>
        </w:rPr>
        <w:t> </w:t>
      </w:r>
      <w:r>
        <w:rPr>
          <w:b/>
          <w:sz w:val="24"/>
        </w:rPr>
        <w:t>the</w:t>
      </w:r>
      <w:r>
        <w:rPr>
          <w:b/>
          <w:spacing w:val="-5"/>
          <w:sz w:val="24"/>
        </w:rPr>
        <w:t> </w:t>
      </w:r>
      <w:r>
        <w:rPr>
          <w:b/>
          <w:sz w:val="24"/>
        </w:rPr>
        <w:t>United</w:t>
      </w:r>
      <w:r>
        <w:rPr>
          <w:b/>
          <w:spacing w:val="-5"/>
          <w:sz w:val="24"/>
        </w:rPr>
        <w:t> </w:t>
      </w:r>
      <w:r>
        <w:rPr>
          <w:b/>
          <w:sz w:val="24"/>
        </w:rPr>
        <w:t>Nations</w:t>
      </w:r>
      <w:r>
        <w:rPr>
          <w:b/>
          <w:spacing w:val="-5"/>
          <w:sz w:val="24"/>
        </w:rPr>
        <w:t> </w:t>
      </w:r>
      <w:r>
        <w:rPr>
          <w:b/>
          <w:sz w:val="24"/>
        </w:rPr>
        <w:t>system</w:t>
      </w:r>
      <w:r>
        <w:rPr>
          <w:b/>
          <w:spacing w:val="-5"/>
          <w:sz w:val="24"/>
        </w:rPr>
        <w:t> </w:t>
      </w:r>
      <w:r>
        <w:rPr>
          <w:b/>
          <w:sz w:val="24"/>
        </w:rPr>
        <w:t>to</w:t>
      </w:r>
      <w:r>
        <w:rPr>
          <w:b/>
          <w:spacing w:val="-5"/>
          <w:sz w:val="24"/>
        </w:rPr>
        <w:t> </w:t>
      </w:r>
      <w:r>
        <w:rPr>
          <w:b/>
          <w:sz w:val="24"/>
        </w:rPr>
        <w:t>envisage,</w:t>
      </w:r>
      <w:r>
        <w:rPr>
          <w:b/>
          <w:spacing w:val="-3"/>
          <w:sz w:val="24"/>
        </w:rPr>
        <w:t> </w:t>
      </w:r>
      <w:r>
        <w:rPr>
          <w:b/>
          <w:sz w:val="24"/>
        </w:rPr>
        <w:t>at</w:t>
      </w:r>
      <w:r>
        <w:rPr>
          <w:b/>
          <w:spacing w:val="-4"/>
          <w:sz w:val="24"/>
        </w:rPr>
        <w:t> </w:t>
      </w:r>
      <w:r>
        <w:rPr>
          <w:b/>
          <w:sz w:val="24"/>
        </w:rPr>
        <w:t>the</w:t>
      </w:r>
      <w:r>
        <w:rPr>
          <w:b/>
          <w:spacing w:val="-5"/>
          <w:sz w:val="24"/>
        </w:rPr>
        <w:t> </w:t>
      </w:r>
      <w:r>
        <w:rPr>
          <w:b/>
          <w:sz w:val="24"/>
        </w:rPr>
        <w:t>stages</w:t>
      </w:r>
      <w:r>
        <w:rPr>
          <w:b/>
          <w:spacing w:val="-5"/>
          <w:sz w:val="24"/>
        </w:rPr>
        <w:t> </w:t>
      </w:r>
      <w:r>
        <w:rPr>
          <w:b/>
          <w:sz w:val="24"/>
        </w:rPr>
        <w:t>of</w:t>
      </w:r>
      <w:r>
        <w:rPr>
          <w:b/>
          <w:spacing w:val="-5"/>
          <w:sz w:val="24"/>
        </w:rPr>
        <w:t> </w:t>
      </w:r>
      <w:r>
        <w:rPr>
          <w:b/>
          <w:sz w:val="24"/>
        </w:rPr>
        <w:t>conception and implementation, all concerted efforts and co-ordinated actions aimed at harmonizing assistance programmes in the countries of asylum as well as in the</w:t>
      </w:r>
      <w:r>
        <w:rPr>
          <w:b/>
          <w:spacing w:val="-5"/>
          <w:sz w:val="24"/>
        </w:rPr>
        <w:t> </w:t>
      </w:r>
      <w:r>
        <w:rPr>
          <w:b/>
          <w:sz w:val="24"/>
        </w:rPr>
        <w:t>countries</w:t>
      </w:r>
      <w:r>
        <w:rPr>
          <w:b/>
          <w:spacing w:val="-5"/>
          <w:sz w:val="24"/>
        </w:rPr>
        <w:t> </w:t>
      </w:r>
      <w:r>
        <w:rPr>
          <w:b/>
          <w:sz w:val="24"/>
        </w:rPr>
        <w:t>of</w:t>
      </w:r>
      <w:r>
        <w:rPr>
          <w:b/>
          <w:spacing w:val="-5"/>
          <w:sz w:val="24"/>
        </w:rPr>
        <w:t> </w:t>
      </w:r>
      <w:r>
        <w:rPr>
          <w:b/>
          <w:sz w:val="24"/>
        </w:rPr>
        <w:t>origin,</w:t>
      </w:r>
      <w:r>
        <w:rPr>
          <w:b/>
          <w:spacing w:val="-3"/>
          <w:sz w:val="24"/>
        </w:rPr>
        <w:t> </w:t>
      </w:r>
      <w:r>
        <w:rPr>
          <w:b/>
          <w:sz w:val="24"/>
        </w:rPr>
        <w:t>during</w:t>
      </w:r>
      <w:r>
        <w:rPr>
          <w:b/>
          <w:spacing w:val="-5"/>
          <w:sz w:val="24"/>
        </w:rPr>
        <w:t> </w:t>
      </w:r>
      <w:r>
        <w:rPr>
          <w:b/>
          <w:sz w:val="24"/>
        </w:rPr>
        <w:t>the</w:t>
      </w:r>
      <w:r>
        <w:rPr>
          <w:b/>
          <w:spacing w:val="-5"/>
          <w:sz w:val="24"/>
        </w:rPr>
        <w:t> </w:t>
      </w:r>
      <w:r>
        <w:rPr>
          <w:b/>
          <w:sz w:val="24"/>
        </w:rPr>
        <w:t>repatriation</w:t>
      </w:r>
      <w:r>
        <w:rPr>
          <w:b/>
          <w:spacing w:val="-4"/>
          <w:sz w:val="24"/>
        </w:rPr>
        <w:t> </w:t>
      </w:r>
      <w:r>
        <w:rPr>
          <w:b/>
          <w:sz w:val="24"/>
        </w:rPr>
        <w:t>process,</w:t>
      </w:r>
      <w:r>
        <w:rPr>
          <w:b/>
          <w:spacing w:val="-3"/>
          <w:sz w:val="24"/>
        </w:rPr>
        <w:t> </w:t>
      </w:r>
      <w:r>
        <w:rPr>
          <w:b/>
          <w:sz w:val="24"/>
        </w:rPr>
        <w:t>the</w:t>
      </w:r>
      <w:r>
        <w:rPr>
          <w:b/>
          <w:spacing w:val="-5"/>
          <w:sz w:val="24"/>
        </w:rPr>
        <w:t> </w:t>
      </w:r>
      <w:r>
        <w:rPr>
          <w:b/>
          <w:sz w:val="24"/>
        </w:rPr>
        <w:t>current</w:t>
      </w:r>
      <w:r>
        <w:rPr>
          <w:b/>
          <w:spacing w:val="-4"/>
          <w:sz w:val="24"/>
        </w:rPr>
        <w:t> </w:t>
      </w:r>
      <w:r>
        <w:rPr>
          <w:b/>
          <w:sz w:val="24"/>
        </w:rPr>
        <w:t>or</w:t>
      </w:r>
      <w:r>
        <w:rPr>
          <w:b/>
          <w:spacing w:val="-5"/>
          <w:sz w:val="24"/>
        </w:rPr>
        <w:t> </w:t>
      </w:r>
      <w:r>
        <w:rPr>
          <w:b/>
          <w:sz w:val="24"/>
        </w:rPr>
        <w:t>future development programmes, so that the potentialities of refugees or returnees may</w:t>
      </w:r>
      <w:r>
        <w:rPr>
          <w:b/>
          <w:spacing w:val="-4"/>
          <w:sz w:val="24"/>
        </w:rPr>
        <w:t> </w:t>
      </w:r>
      <w:r>
        <w:rPr>
          <w:b/>
          <w:sz w:val="24"/>
        </w:rPr>
        <w:t>constitute</w:t>
      </w:r>
      <w:r>
        <w:rPr>
          <w:b/>
          <w:spacing w:val="-4"/>
          <w:sz w:val="24"/>
        </w:rPr>
        <w:t> </w:t>
      </w:r>
      <w:r>
        <w:rPr>
          <w:b/>
          <w:sz w:val="24"/>
        </w:rPr>
        <w:t>an</w:t>
      </w:r>
      <w:r>
        <w:rPr>
          <w:b/>
          <w:spacing w:val="-4"/>
          <w:sz w:val="24"/>
        </w:rPr>
        <w:t> </w:t>
      </w:r>
      <w:r>
        <w:rPr>
          <w:b/>
          <w:sz w:val="24"/>
        </w:rPr>
        <w:t>advantage</w:t>
      </w:r>
      <w:r>
        <w:rPr>
          <w:b/>
          <w:spacing w:val="-4"/>
          <w:sz w:val="24"/>
        </w:rPr>
        <w:t> </w:t>
      </w:r>
      <w:r>
        <w:rPr>
          <w:b/>
          <w:sz w:val="24"/>
        </w:rPr>
        <w:t>rather</w:t>
      </w:r>
      <w:r>
        <w:rPr>
          <w:b/>
          <w:spacing w:val="-4"/>
          <w:sz w:val="24"/>
        </w:rPr>
        <w:t> </w:t>
      </w:r>
      <w:r>
        <w:rPr>
          <w:b/>
          <w:sz w:val="24"/>
        </w:rPr>
        <w:t>than a</w:t>
      </w:r>
      <w:r>
        <w:rPr>
          <w:b/>
          <w:spacing w:val="-4"/>
          <w:sz w:val="24"/>
        </w:rPr>
        <w:t> </w:t>
      </w:r>
      <w:r>
        <w:rPr>
          <w:b/>
          <w:sz w:val="24"/>
        </w:rPr>
        <w:t>burden</w:t>
      </w:r>
      <w:r>
        <w:rPr>
          <w:b/>
          <w:spacing w:val="-4"/>
          <w:sz w:val="24"/>
        </w:rPr>
        <w:t> </w:t>
      </w:r>
      <w:r>
        <w:rPr>
          <w:b/>
          <w:sz w:val="24"/>
        </w:rPr>
        <w:t>on</w:t>
      </w:r>
      <w:r>
        <w:rPr>
          <w:b/>
          <w:spacing w:val="-4"/>
          <w:sz w:val="24"/>
        </w:rPr>
        <w:t> </w:t>
      </w:r>
      <w:r>
        <w:rPr>
          <w:b/>
          <w:sz w:val="24"/>
        </w:rPr>
        <w:t>national</w:t>
      </w:r>
      <w:r>
        <w:rPr>
          <w:b/>
          <w:spacing w:val="-4"/>
          <w:sz w:val="24"/>
        </w:rPr>
        <w:t> </w:t>
      </w:r>
      <w:r>
        <w:rPr>
          <w:b/>
          <w:sz w:val="24"/>
        </w:rPr>
        <w:t>development;</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2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2023-04-11T21:35:44Z</dcterms:created>
  <dcterms:modified xsi:type="dcterms:W3CDTF">2023-04-11T21:35:44Z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