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2" w:lineRule="auto" w:before="65"/>
        <w:ind w:left="460" w:right="98" w:firstLine="5937"/>
      </w:pPr>
      <w:r>
        <w:rPr/>
        <w:t>CM/Res.883</w:t>
      </w:r>
      <w:r>
        <w:rPr>
          <w:spacing w:val="-15"/>
        </w:rPr>
        <w:t> </w:t>
      </w:r>
      <w:r>
        <w:rPr/>
        <w:t>(XXXVII) </w:t>
      </w:r>
      <w:r>
        <w:rPr>
          <w:u w:val="single"/>
        </w:rPr>
        <w:t>RESOLUTION ON THE COMPETITION TO SELECT AN OAU ANTHEM</w:t>
      </w:r>
    </w:p>
    <w:p>
      <w:pPr>
        <w:pStyle w:val="BodyText"/>
        <w:spacing w:line="360" w:lineRule="auto"/>
        <w:ind w:left="120" w:right="98"/>
      </w:pPr>
      <w:r>
        <w:rPr/>
        <w:t>The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Ministers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African</w:t>
      </w:r>
      <w:r>
        <w:rPr>
          <w:spacing w:val="-3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20" w:right="98" w:hanging="1"/>
      </w:pPr>
      <w:r>
        <w:rPr>
          <w:u w:val="single"/>
        </w:rPr>
        <w:t>Recalling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major</w:t>
      </w:r>
      <w:r>
        <w:rPr>
          <w:spacing w:val="-5"/>
        </w:rPr>
        <w:t> </w:t>
      </w:r>
      <w:r>
        <w:rPr/>
        <w:t>purpose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Charter</w:t>
      </w:r>
      <w:r>
        <w:rPr>
          <w:spacing w:val="-5"/>
        </w:rPr>
        <w:t> </w:t>
      </w:r>
      <w:r>
        <w:rPr/>
        <w:t>establishing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“to promote the unity and solidarity of African States”,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98"/>
      </w:pPr>
      <w:r>
        <w:rPr>
          <w:u w:val="single"/>
        </w:rPr>
        <w:t>Convinced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anthem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would,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doubt,</w:t>
      </w:r>
      <w:r>
        <w:rPr>
          <w:spacing w:val="-3"/>
        </w:rPr>
        <w:t> </w:t>
      </w:r>
      <w:r>
        <w:rPr/>
        <w:t>be another symbol of the aspirations of African peoples to the ideals of unity and </w:t>
      </w:r>
      <w:r>
        <w:rPr>
          <w:spacing w:val="-2"/>
        </w:rPr>
        <w:t>solidarity,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98"/>
      </w:pPr>
      <w:r>
        <w:rPr>
          <w:u w:val="single"/>
        </w:rPr>
        <w:t>Taking note</w:t>
      </w:r>
      <w:r>
        <w:rPr/>
        <w:t> of the report of the Secretary-General on the organization of a competition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selection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OAU</w:t>
      </w:r>
      <w:r>
        <w:rPr>
          <w:spacing w:val="-6"/>
        </w:rPr>
        <w:t> </w:t>
      </w:r>
      <w:r>
        <w:rPr/>
        <w:t>anthem,</w:t>
      </w:r>
      <w:r>
        <w:rPr>
          <w:spacing w:val="-3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CM/1141</w:t>
      </w:r>
      <w:r>
        <w:rPr>
          <w:spacing w:val="-6"/>
        </w:rPr>
        <w:t> </w:t>
      </w:r>
      <w:r>
        <w:rPr/>
        <w:t>(XXXVII),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20" w:right="98" w:hanging="1"/>
      </w:pPr>
      <w:r>
        <w:rPr>
          <w:u w:val="single"/>
        </w:rPr>
        <w:t>Noting</w:t>
      </w:r>
      <w:r>
        <w:rPr>
          <w:spacing w:val="-4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competition</w:t>
      </w:r>
      <w:r>
        <w:rPr>
          <w:spacing w:val="-5"/>
        </w:rPr>
        <w:t> </w:t>
      </w:r>
      <w:r>
        <w:rPr/>
        <w:t>organized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selection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anthem did not yield the expected results: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68" w:hanging="720"/>
        <w:jc w:val="left"/>
        <w:rPr>
          <w:b/>
          <w:sz w:val="24"/>
        </w:rPr>
      </w:pPr>
      <w:r>
        <w:rPr>
          <w:b/>
          <w:sz w:val="24"/>
        </w:rPr>
        <w:t>REQUESTS the Secretary-General to take the necessary steps to organize another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competition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basis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better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defined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criteria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results may be published on the twentieth anniversary of the OAU, in 1983;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0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actively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participate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competition.</w:t>
      </w:r>
    </w:p>
    <w:sectPr>
      <w:type w:val="continuous"/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2023-04-11T21:36:32Z</dcterms:created>
  <dcterms:modified xsi:type="dcterms:W3CDTF">2023-04-11T21:36:32Z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