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CM/Res.885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406" w:right="1394" w:firstLine="81"/>
      </w:pPr>
      <w:r>
        <w:rPr>
          <w:u w:val="single"/>
        </w:rPr>
        <w:t>RESOLUTION ON THE IMPLEMENTATION OF THE</w:t>
      </w:r>
      <w:r>
        <w:rPr/>
        <w:t> </w:t>
      </w:r>
      <w:r>
        <w:rPr>
          <w:u w:val="single"/>
        </w:rPr>
        <w:t>PAN-AFRICAN</w:t>
      </w:r>
      <w:r>
        <w:rPr>
          <w:spacing w:val="-15"/>
          <w:u w:val="single"/>
        </w:rPr>
        <w:t> </w:t>
      </w:r>
      <w:r>
        <w:rPr>
          <w:u w:val="single"/>
        </w:rPr>
        <w:t>TELECOMMUNICATIONS</w:t>
      </w:r>
      <w:r>
        <w:rPr>
          <w:spacing w:val="-15"/>
          <w:u w:val="single"/>
        </w:rPr>
        <w:t> </w:t>
      </w:r>
      <w:r>
        <w:rPr>
          <w:u w:val="single"/>
        </w:rPr>
        <w:t>NETWORK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20" w:right="141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15 - 26 June,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19" w:right="141"/>
      </w:pPr>
      <w:r>
        <w:rPr>
          <w:u w:val="single"/>
        </w:rPr>
        <w:t>Having considered</w:t>
      </w:r>
      <w:r>
        <w:rPr/>
        <w:t> the Secretary-General’s report on the implementation of PANAFTEL</w:t>
      </w:r>
      <w:r>
        <w:rPr>
          <w:spacing w:val="-6"/>
        </w:rPr>
        <w:t> </w:t>
      </w:r>
      <w:r>
        <w:rPr/>
        <w:t>Network.</w:t>
      </w:r>
      <w:r>
        <w:rPr>
          <w:spacing w:val="40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CM/1138</w:t>
      </w:r>
      <w:r>
        <w:rPr>
          <w:spacing w:val="-6"/>
        </w:rPr>
        <w:t> </w:t>
      </w:r>
      <w:r>
        <w:rPr/>
        <w:t>(XXXVII)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noting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satisfaction of the progress made and the fact that several international links will become operational during 1981,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120" w:right="141"/>
      </w:pPr>
      <w:r>
        <w:rPr>
          <w:u w:val="single"/>
        </w:rPr>
        <w:t>Taking</w:t>
      </w:r>
      <w:r>
        <w:rPr>
          <w:spacing w:val="-4"/>
          <w:u w:val="single"/>
        </w:rPr>
        <w:t> </w:t>
      </w:r>
      <w:r>
        <w:rPr>
          <w:u w:val="single"/>
        </w:rPr>
        <w:t>note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still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faced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region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obtaining financial resources for the completion of certain sectors of the Network,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141"/>
      </w:pPr>
      <w:r>
        <w:rPr>
          <w:u w:val="single"/>
        </w:rPr>
        <w:t>Aware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facilities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users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adequate</w:t>
      </w:r>
      <w:r>
        <w:rPr>
          <w:spacing w:val="-5"/>
        </w:rPr>
        <w:t> </w:t>
      </w:r>
      <w:r>
        <w:rPr/>
        <w:t>telecommunications services within the region,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141"/>
      </w:pPr>
      <w:r>
        <w:rPr>
          <w:u w:val="single"/>
        </w:rPr>
        <w:t>Conscious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full</w:t>
      </w:r>
      <w:r>
        <w:rPr>
          <w:spacing w:val="-5"/>
        </w:rPr>
        <w:t> </w:t>
      </w:r>
      <w:r>
        <w:rPr/>
        <w:t>impact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telecommunications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development depends not only on international links but also on the adequate development, operation and maintenance of the national networks,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77"/>
      </w:pPr>
      <w:r>
        <w:rPr>
          <w:u w:val="single"/>
        </w:rPr>
        <w:t>Recalling</w:t>
      </w:r>
      <w:r>
        <w:rPr>
          <w:spacing w:val="-6"/>
        </w:rPr>
        <w:t> </w:t>
      </w:r>
      <w:r>
        <w:rPr/>
        <w:t>Resolutions</w:t>
      </w:r>
      <w:r>
        <w:rPr>
          <w:spacing w:val="-7"/>
        </w:rPr>
        <w:t> </w:t>
      </w:r>
      <w:r>
        <w:rPr/>
        <w:t>CM/Res.24</w:t>
      </w:r>
      <w:r>
        <w:rPr>
          <w:spacing w:val="-7"/>
        </w:rPr>
        <w:t> </w:t>
      </w:r>
      <w:r>
        <w:rPr/>
        <w:t>(XV),</w:t>
      </w:r>
      <w:r>
        <w:rPr>
          <w:spacing w:val="-5"/>
        </w:rPr>
        <w:t> </w:t>
      </w:r>
      <w:r>
        <w:rPr/>
        <w:t>CM/Res.309</w:t>
      </w:r>
      <w:r>
        <w:rPr>
          <w:spacing w:val="-7"/>
        </w:rPr>
        <w:t> </w:t>
      </w:r>
      <w:r>
        <w:rPr/>
        <w:t>(XXI),</w:t>
      </w:r>
      <w:r>
        <w:rPr>
          <w:spacing w:val="-5"/>
        </w:rPr>
        <w:t> </w:t>
      </w:r>
      <w:r>
        <w:rPr/>
        <w:t>CM/Res.358</w:t>
      </w:r>
      <w:r>
        <w:rPr>
          <w:spacing w:val="-7"/>
        </w:rPr>
        <w:t> </w:t>
      </w:r>
      <w:r>
        <w:rPr/>
        <w:t>(XXIII) and subsequent resolutions on the implementation of the PANAFTEL Network: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360" w:lineRule="auto" w:before="1" w:after="0"/>
        <w:ind w:left="1560" w:right="364" w:hanging="72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Action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adopted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Second-Extraordinary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the OAU Heads of State and Government in Lagos, April, 1980;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360" w:lineRule="auto" w:before="1" w:after="0"/>
        <w:ind w:left="1559" w:right="112" w:hanging="720"/>
        <w:jc w:val="left"/>
        <w:rPr>
          <w:b/>
          <w:sz w:val="24"/>
        </w:rPr>
      </w:pPr>
      <w:r>
        <w:rPr>
          <w:b/>
          <w:sz w:val="24"/>
        </w:rPr>
        <w:t>The decisions of the Third African Telecommunications Conference (Monrovia,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December,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1980)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particular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Recommendation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No.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6 which invites multilateral and bilateral financing institutions to take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BodyText"/>
        <w:spacing w:line="360" w:lineRule="auto" w:before="65"/>
        <w:ind w:left="1560"/>
      </w:pPr>
      <w:r>
        <w:rPr/>
        <w:t>special</w:t>
      </w:r>
      <w:r>
        <w:rPr>
          <w:spacing w:val="-6"/>
        </w:rPr>
        <w:t> </w:t>
      </w:r>
      <w:r>
        <w:rPr/>
        <w:t>measures</w:t>
      </w:r>
      <w:r>
        <w:rPr>
          <w:spacing w:val="-6"/>
        </w:rPr>
        <w:t> </w:t>
      </w:r>
      <w:r>
        <w:rPr/>
        <w:t>aimed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increasing</w:t>
      </w:r>
      <w:r>
        <w:rPr>
          <w:spacing w:val="-6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flows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investment</w:t>
      </w:r>
      <w:r>
        <w:rPr>
          <w:spacing w:val="-5"/>
        </w:rPr>
        <w:t> </w:t>
      </w:r>
      <w:r>
        <w:rPr/>
        <w:t>in Telecommunications programmes;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360" w:lineRule="auto" w:before="1" w:after="0"/>
        <w:ind w:left="1560" w:right="605" w:hanging="720"/>
        <w:jc w:val="left"/>
        <w:rPr>
          <w:b/>
          <w:sz w:val="24"/>
        </w:rPr>
      </w:pPr>
      <w:r>
        <w:rPr>
          <w:b/>
          <w:sz w:val="24"/>
        </w:rPr>
        <w:t>The decision of the Second Conference of African Ministers of Transport,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Communications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Planning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(Addis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Ababa,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March, 1981) concerning the mobilization of additional funds for the implementation of the Transport and Communications Decade Programme for Africa: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99" w:hanging="720"/>
        <w:jc w:val="left"/>
        <w:rPr>
          <w:b/>
          <w:sz w:val="24"/>
        </w:rPr>
      </w:pPr>
      <w:r>
        <w:rPr>
          <w:b/>
          <w:sz w:val="24"/>
        </w:rPr>
        <w:t>EXPRESSES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appreciation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PANAFTEL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Co-ordinating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Committee for their efforts towards the implementation of the Pan-African Telecommunications Network and invites them to continue their efforts;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02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PANAFTEL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Co-ordinating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convene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meeting of multilateral financing institutions in accordance with Recommendation No. 6 of the Third African Telecommunications Conference;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41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PANAFTEL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Co-ordinating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(OAU,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ECA,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ITU,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PATU and ADB) to intensify its efforts towards assisting Member States for the successful establishment, operation and maintenance of their respective national networks in order to enhance the speedy inter-connection of national links and thereby ensure the implementation of the links in the PANAFTEL network;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341" w:hanging="720"/>
        <w:jc w:val="left"/>
        <w:rPr>
          <w:b/>
          <w:sz w:val="24"/>
        </w:rPr>
      </w:pPr>
      <w:r>
        <w:rPr>
          <w:b/>
          <w:sz w:val="24"/>
        </w:rPr>
        <w:t>REQUESTS the other members of the PANAFTEL Co-ordinating Committee OAU, ECA, ITU and ADB) to provide all possible assistance to the Pan-African Telecommunications Union (PATU) in carrying out its responsibilities specially of the amelioration and harmonization of the operation,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maintenance,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tariff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training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successful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establishment of the Pan-African Telecommunications (PANAFTEL) Network;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21" w:hanging="720"/>
        <w:jc w:val="left"/>
        <w:rPr>
          <w:b/>
          <w:sz w:val="24"/>
        </w:rPr>
      </w:pPr>
      <w:r>
        <w:rPr>
          <w:b/>
          <w:sz w:val="24"/>
        </w:rPr>
        <w:t>REQUESTS the Secretary-General to report on the implementation of the resolution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Thirty-ninth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Ordinary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Ministers.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560" w:hanging="720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0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2023-04-11T21:36:38Z</dcterms:created>
  <dcterms:modified xsi:type="dcterms:W3CDTF">2023-04-11T21:36:38Z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