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2851" w:right="64" w:firstLine="3052"/>
      </w:pPr>
      <w:r>
        <w:rPr/>
        <w:t>CM/Res.1021</w:t>
      </w:r>
      <w:r>
        <w:rPr>
          <w:spacing w:val="-15"/>
        </w:rPr>
        <w:t> </w:t>
      </w:r>
      <w:r>
        <w:rPr/>
        <w:t>(XLIII)</w:t>
      </w:r>
      <w:r>
        <w:rPr>
          <w:spacing w:val="-15"/>
        </w:rPr>
        <w:t> </w:t>
      </w:r>
      <w:r>
        <w:rPr/>
        <w:t>Rev.1 </w:t>
      </w:r>
      <w:r>
        <w:rPr>
          <w:u w:val="single"/>
        </w:rPr>
        <w:t>RESOLUTION ON NAMIBIA</w:t>
      </w:r>
    </w:p>
    <w:p>
      <w:pPr>
        <w:pStyle w:val="BodyText"/>
        <w:spacing w:line="360" w:lineRule="auto"/>
        <w:ind w:left="120" w:right="64" w:hanging="1"/>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2"/>
        </w:rPr>
        <w:t> </w:t>
      </w:r>
      <w:r>
        <w:rPr/>
        <w:t>meeting</w:t>
      </w:r>
      <w:r>
        <w:rPr>
          <w:spacing w:val="-4"/>
        </w:rPr>
        <w:t> </w:t>
      </w:r>
      <w:r>
        <w:rPr/>
        <w:t>in</w:t>
      </w:r>
      <w:r>
        <w:rPr>
          <w:spacing w:val="-4"/>
        </w:rPr>
        <w:t> </w:t>
      </w:r>
      <w:r>
        <w:rPr/>
        <w:t>its</w:t>
      </w:r>
      <w:r>
        <w:rPr>
          <w:spacing w:val="-4"/>
        </w:rPr>
        <w:t> </w:t>
      </w:r>
      <w:r>
        <w:rPr/>
        <w:t>Forty- third Ordinary Session in Addis Ababa, February 25 to March 4, 1986,</w:t>
      </w:r>
    </w:p>
    <w:p>
      <w:pPr>
        <w:pStyle w:val="BodyText"/>
        <w:spacing w:before="7"/>
        <w:rPr>
          <w:sz w:val="35"/>
        </w:rPr>
      </w:pPr>
    </w:p>
    <w:p>
      <w:pPr>
        <w:pStyle w:val="BodyText"/>
        <w:spacing w:line="360" w:lineRule="auto" w:before="1"/>
        <w:ind w:left="120" w:right="180" w:hanging="1"/>
      </w:pPr>
      <w:r>
        <w:rPr>
          <w:u w:val="single"/>
        </w:rPr>
        <w:t>Having</w:t>
      </w:r>
      <w:r>
        <w:rPr>
          <w:spacing w:val="-5"/>
          <w:u w:val="single"/>
        </w:rPr>
        <w:t> </w:t>
      </w:r>
      <w:r>
        <w:rPr>
          <w:u w:val="single"/>
        </w:rPr>
        <w:t>examined</w:t>
      </w:r>
      <w:r>
        <w:rPr>
          <w:spacing w:val="-5"/>
          <w:u w:val="single"/>
        </w:rPr>
        <w:t> </w:t>
      </w:r>
      <w:r>
        <w:rPr>
          <w:u w:val="single"/>
        </w:rPr>
        <w:t>and</w:t>
      </w:r>
      <w:r>
        <w:rPr>
          <w:spacing w:val="-5"/>
          <w:u w:val="single"/>
        </w:rPr>
        <w:t> </w:t>
      </w:r>
      <w:r>
        <w:rPr>
          <w:u w:val="single"/>
        </w:rPr>
        <w:t>considered</w:t>
      </w:r>
      <w:r>
        <w:rPr>
          <w:spacing w:val="-1"/>
        </w:rPr>
        <w:t> </w:t>
      </w:r>
      <w:r>
        <w:rPr/>
        <w:t>the</w:t>
      </w:r>
      <w:r>
        <w:rPr>
          <w:spacing w:val="-5"/>
        </w:rPr>
        <w:t> </w:t>
      </w:r>
      <w:r>
        <w:rPr/>
        <w:t>report</w:t>
      </w:r>
      <w:r>
        <w:rPr>
          <w:spacing w:val="-5"/>
        </w:rPr>
        <w:t> </w:t>
      </w:r>
      <w:r>
        <w:rPr/>
        <w:t>of</w:t>
      </w:r>
      <w:r>
        <w:rPr>
          <w:spacing w:val="-5"/>
        </w:rPr>
        <w:t> </w:t>
      </w:r>
      <w:r>
        <w:rPr/>
        <w:t>the</w:t>
      </w:r>
      <w:r>
        <w:rPr>
          <w:spacing w:val="-5"/>
        </w:rPr>
        <w:t> </w:t>
      </w:r>
      <w:r>
        <w:rPr/>
        <w:t>Liberation</w:t>
      </w:r>
      <w:r>
        <w:rPr>
          <w:spacing w:val="-5"/>
        </w:rPr>
        <w:t> </w:t>
      </w:r>
      <w:r>
        <w:rPr/>
        <w:t>Committee</w:t>
      </w:r>
      <w:r>
        <w:rPr>
          <w:spacing w:val="-5"/>
        </w:rPr>
        <w:t> </w:t>
      </w:r>
      <w:r>
        <w:rPr/>
        <w:t>and having heard the statement by the Representative of SWAPO,</w:t>
      </w:r>
    </w:p>
    <w:p>
      <w:pPr>
        <w:pStyle w:val="BodyText"/>
        <w:spacing w:before="1"/>
        <w:rPr>
          <w:sz w:val="36"/>
        </w:rPr>
      </w:pPr>
    </w:p>
    <w:p>
      <w:pPr>
        <w:pStyle w:val="BodyText"/>
        <w:spacing w:line="360" w:lineRule="auto"/>
        <w:ind w:left="120" w:right="153"/>
      </w:pPr>
      <w:r>
        <w:rPr>
          <w:u w:val="single"/>
        </w:rPr>
        <w:t>Recalling</w:t>
      </w:r>
      <w:r>
        <w:rPr>
          <w:spacing w:val="-7"/>
          <w:u w:val="single"/>
        </w:rPr>
        <w:t> </w:t>
      </w:r>
      <w:r>
        <w:rPr>
          <w:u w:val="single"/>
        </w:rPr>
        <w:t>and</w:t>
      </w:r>
      <w:r>
        <w:rPr>
          <w:spacing w:val="-7"/>
          <w:u w:val="single"/>
        </w:rPr>
        <w:t> </w:t>
      </w:r>
      <w:r>
        <w:rPr>
          <w:u w:val="single"/>
        </w:rPr>
        <w:t>reaffirming</w:t>
      </w:r>
      <w:r>
        <w:rPr>
          <w:spacing w:val="-5"/>
        </w:rPr>
        <w:t> </w:t>
      </w:r>
      <w:r>
        <w:rPr/>
        <w:t>its</w:t>
      </w:r>
      <w:r>
        <w:rPr>
          <w:spacing w:val="-6"/>
        </w:rPr>
        <w:t> </w:t>
      </w:r>
      <w:r>
        <w:rPr/>
        <w:t>numerous</w:t>
      </w:r>
      <w:r>
        <w:rPr>
          <w:spacing w:val="-6"/>
        </w:rPr>
        <w:t> </w:t>
      </w:r>
      <w:r>
        <w:rPr/>
        <w:t>resolutions,</w:t>
      </w:r>
      <w:r>
        <w:rPr>
          <w:spacing w:val="-1"/>
        </w:rPr>
        <w:t> </w:t>
      </w:r>
      <w:r>
        <w:rPr/>
        <w:t>decisions</w:t>
      </w:r>
      <w:r>
        <w:rPr>
          <w:spacing w:val="-8"/>
        </w:rPr>
        <w:t> </w:t>
      </w:r>
      <w:r>
        <w:rPr/>
        <w:t>and</w:t>
      </w:r>
      <w:r>
        <w:rPr>
          <w:spacing w:val="-7"/>
        </w:rPr>
        <w:t> </w:t>
      </w:r>
      <w:r>
        <w:rPr/>
        <w:t>recommendations on the Namibian Question, particularly the Arusha Plan of Action on Namibia of 1980 and the Accra Programme of Action on Namibia of 1985, which calls for concrete political, material, diplomatic, moral and financial support to the liberation struggle being waged by SWAPO,</w:t>
      </w:r>
    </w:p>
    <w:p>
      <w:pPr>
        <w:pStyle w:val="BodyText"/>
        <w:spacing w:before="9"/>
        <w:rPr>
          <w:sz w:val="35"/>
        </w:rPr>
      </w:pPr>
    </w:p>
    <w:p>
      <w:pPr>
        <w:pStyle w:val="BodyText"/>
        <w:spacing w:line="360" w:lineRule="auto"/>
        <w:ind w:left="120" w:right="64"/>
      </w:pPr>
      <w:r>
        <w:rPr>
          <w:u w:val="single"/>
        </w:rPr>
        <w:t>Recalling</w:t>
      </w:r>
      <w:r>
        <w:rPr>
          <w:spacing w:val="-4"/>
        </w:rPr>
        <w:t> </w:t>
      </w:r>
      <w:r>
        <w:rPr/>
        <w:t>also</w:t>
      </w:r>
      <w:r>
        <w:rPr>
          <w:spacing w:val="-5"/>
        </w:rPr>
        <w:t> </w:t>
      </w:r>
      <w:r>
        <w:rPr/>
        <w:t>the</w:t>
      </w:r>
      <w:r>
        <w:rPr>
          <w:spacing w:val="-5"/>
        </w:rPr>
        <w:t> </w:t>
      </w:r>
      <w:r>
        <w:rPr/>
        <w:t>resolutions</w:t>
      </w:r>
      <w:r>
        <w:rPr>
          <w:spacing w:val="-5"/>
        </w:rPr>
        <w:t> </w:t>
      </w:r>
      <w:r>
        <w:rPr/>
        <w:t>of</w:t>
      </w:r>
      <w:r>
        <w:rPr>
          <w:spacing w:val="-5"/>
        </w:rPr>
        <w:t> </w:t>
      </w:r>
      <w:r>
        <w:rPr/>
        <w:t>the</w:t>
      </w:r>
      <w:r>
        <w:rPr>
          <w:spacing w:val="-5"/>
        </w:rPr>
        <w:t> </w:t>
      </w:r>
      <w:r>
        <w:rPr/>
        <w:t>General</w:t>
      </w:r>
      <w:r>
        <w:rPr>
          <w:spacing w:val="-5"/>
        </w:rPr>
        <w:t> </w:t>
      </w:r>
      <w:r>
        <w:rPr/>
        <w:t>Assembly</w:t>
      </w:r>
      <w:r>
        <w:rPr>
          <w:spacing w:val="-5"/>
        </w:rPr>
        <w:t> </w:t>
      </w:r>
      <w:r>
        <w:rPr/>
        <w:t>of</w:t>
      </w:r>
      <w:r>
        <w:rPr>
          <w:spacing w:val="-5"/>
        </w:rPr>
        <w:t> </w:t>
      </w:r>
      <w:r>
        <w:rPr/>
        <w:t>the</w:t>
      </w:r>
      <w:r>
        <w:rPr>
          <w:spacing w:val="-5"/>
        </w:rPr>
        <w:t> </w:t>
      </w:r>
      <w:r>
        <w:rPr/>
        <w:t>United</w:t>
      </w:r>
      <w:r>
        <w:rPr>
          <w:spacing w:val="-4"/>
        </w:rPr>
        <w:t> </w:t>
      </w:r>
      <w:r>
        <w:rPr/>
        <w:t>Nations,</w:t>
      </w:r>
      <w:r>
        <w:rPr>
          <w:spacing w:val="-2"/>
        </w:rPr>
        <w:t> </w:t>
      </w:r>
      <w:r>
        <w:rPr/>
        <w:t>mainly resolution 1514 (XV) 1960, and 2145 (XXI) of 27 October, 1966, resolutions and decisions of the United Nations Security Council, especially resolutions 435 (1978), 438 (1978) and 566 (1985) as well as resolution of the Non-Aligned Movement’s Coordinating Bureau Special Meeting on Namibia in New Delhi, India,</w:t>
      </w:r>
    </w:p>
    <w:p>
      <w:pPr>
        <w:pStyle w:val="BodyText"/>
        <w:spacing w:before="3"/>
        <w:rPr>
          <w:sz w:val="36"/>
        </w:rPr>
      </w:pPr>
    </w:p>
    <w:p>
      <w:pPr>
        <w:pStyle w:val="BodyText"/>
        <w:spacing w:line="360" w:lineRule="auto"/>
        <w:ind w:left="120" w:right="180"/>
      </w:pPr>
      <w:r>
        <w:rPr>
          <w:u w:val="single"/>
        </w:rPr>
        <w:t>Concerned</w:t>
      </w:r>
      <w:r>
        <w:rPr/>
        <w:t> about the continuing illegal occupation of Namibia by racist South Africa</w:t>
      </w:r>
      <w:r>
        <w:rPr>
          <w:spacing w:val="-4"/>
        </w:rPr>
        <w:t> </w:t>
      </w:r>
      <w:r>
        <w:rPr/>
        <w:t>in</w:t>
      </w:r>
      <w:r>
        <w:rPr>
          <w:spacing w:val="-4"/>
        </w:rPr>
        <w:t> </w:t>
      </w:r>
      <w:r>
        <w:rPr/>
        <w:t>defiance</w:t>
      </w:r>
      <w:r>
        <w:rPr>
          <w:spacing w:val="-4"/>
        </w:rPr>
        <w:t> </w:t>
      </w:r>
      <w:r>
        <w:rPr/>
        <w:t>of</w:t>
      </w:r>
      <w:r>
        <w:rPr>
          <w:spacing w:val="-4"/>
        </w:rPr>
        <w:t> </w:t>
      </w:r>
      <w:r>
        <w:rPr/>
        <w:t>the</w:t>
      </w:r>
      <w:r>
        <w:rPr>
          <w:spacing w:val="-4"/>
        </w:rPr>
        <w:t> </w:t>
      </w:r>
      <w:r>
        <w:rPr/>
        <w:t>decisions</w:t>
      </w:r>
      <w:r>
        <w:rPr>
          <w:spacing w:val="-4"/>
        </w:rPr>
        <w:t> </w:t>
      </w:r>
      <w:r>
        <w:rPr/>
        <w:t>and</w:t>
      </w:r>
      <w:r>
        <w:rPr>
          <w:spacing w:val="-4"/>
        </w:rPr>
        <w:t> </w:t>
      </w:r>
      <w:r>
        <w:rPr/>
        <w:t>resolutions</w:t>
      </w:r>
      <w:r>
        <w:rPr>
          <w:spacing w:val="-4"/>
        </w:rPr>
        <w:t> </w:t>
      </w:r>
      <w:r>
        <w:rPr/>
        <w:t>of</w:t>
      </w:r>
      <w:r>
        <w:rPr>
          <w:spacing w:val="-4"/>
        </w:rPr>
        <w:t> </w:t>
      </w:r>
      <w:r>
        <w:rPr/>
        <w:t>the</w:t>
      </w:r>
      <w:r>
        <w:rPr>
          <w:spacing w:val="-4"/>
        </w:rPr>
        <w:t> </w:t>
      </w:r>
      <w:r>
        <w:rPr/>
        <w:t>OAU,</w:t>
      </w:r>
      <w:r>
        <w:rPr>
          <w:spacing w:val="-2"/>
        </w:rPr>
        <w:t> </w:t>
      </w:r>
      <w:r>
        <w:rPr/>
        <w:t>the</w:t>
      </w:r>
      <w:r>
        <w:rPr>
          <w:spacing w:val="-4"/>
        </w:rPr>
        <w:t> </w:t>
      </w:r>
      <w:r>
        <w:rPr/>
        <w:t>United</w:t>
      </w:r>
      <w:r>
        <w:rPr>
          <w:spacing w:val="-4"/>
        </w:rPr>
        <w:t> </w:t>
      </w:r>
      <w:r>
        <w:rPr/>
        <w:t>Nations and the Non-Aligned Movement,</w:t>
      </w:r>
    </w:p>
    <w:p>
      <w:pPr>
        <w:pStyle w:val="BodyText"/>
        <w:rPr>
          <w:sz w:val="36"/>
        </w:rPr>
      </w:pPr>
    </w:p>
    <w:p>
      <w:pPr>
        <w:pStyle w:val="BodyText"/>
        <w:spacing w:line="360" w:lineRule="auto"/>
        <w:ind w:left="120" w:right="64"/>
      </w:pPr>
      <w:r>
        <w:rPr>
          <w:u w:val="single"/>
        </w:rPr>
        <w:t>Seriously</w:t>
      </w:r>
      <w:r>
        <w:rPr>
          <w:spacing w:val="-3"/>
          <w:u w:val="single"/>
        </w:rPr>
        <w:t> </w:t>
      </w:r>
      <w:r>
        <w:rPr>
          <w:u w:val="single"/>
        </w:rPr>
        <w:t>concerned</w:t>
      </w:r>
      <w:r>
        <w:rPr>
          <w:spacing w:val="-1"/>
        </w:rPr>
        <w:t> </w:t>
      </w:r>
      <w:r>
        <w:rPr/>
        <w:t>by</w:t>
      </w:r>
      <w:r>
        <w:rPr>
          <w:spacing w:val="-5"/>
        </w:rPr>
        <w:t> </w:t>
      </w:r>
      <w:r>
        <w:rPr/>
        <w:t>the</w:t>
      </w:r>
      <w:r>
        <w:rPr>
          <w:spacing w:val="-5"/>
        </w:rPr>
        <w:t> </w:t>
      </w:r>
      <w:r>
        <w:rPr/>
        <w:t>use</w:t>
      </w:r>
      <w:r>
        <w:rPr>
          <w:spacing w:val="-5"/>
        </w:rPr>
        <w:t> </w:t>
      </w:r>
      <w:r>
        <w:rPr/>
        <w:t>of</w:t>
      </w:r>
      <w:r>
        <w:rPr>
          <w:spacing w:val="-5"/>
        </w:rPr>
        <w:t> </w:t>
      </w:r>
      <w:r>
        <w:rPr/>
        <w:t>the</w:t>
      </w:r>
      <w:r>
        <w:rPr>
          <w:spacing w:val="-5"/>
        </w:rPr>
        <w:t> </w:t>
      </w:r>
      <w:r>
        <w:rPr/>
        <w:t>Veto</w:t>
      </w:r>
      <w:r>
        <w:rPr>
          <w:spacing w:val="-5"/>
        </w:rPr>
        <w:t> </w:t>
      </w:r>
      <w:r>
        <w:rPr/>
        <w:t>in</w:t>
      </w:r>
      <w:r>
        <w:rPr>
          <w:spacing w:val="-4"/>
        </w:rPr>
        <w:t> </w:t>
      </w:r>
      <w:r>
        <w:rPr/>
        <w:t>the</w:t>
      </w:r>
      <w:r>
        <w:rPr>
          <w:spacing w:val="-5"/>
        </w:rPr>
        <w:t> </w:t>
      </w:r>
      <w:r>
        <w:rPr/>
        <w:t>United</w:t>
      </w:r>
      <w:r>
        <w:rPr>
          <w:spacing w:val="-4"/>
        </w:rPr>
        <w:t> </w:t>
      </w:r>
      <w:r>
        <w:rPr/>
        <w:t>Nations</w:t>
      </w:r>
      <w:r>
        <w:rPr>
          <w:spacing w:val="-5"/>
        </w:rPr>
        <w:t> </w:t>
      </w:r>
      <w:r>
        <w:rPr/>
        <w:t>Security</w:t>
      </w:r>
      <w:r>
        <w:rPr>
          <w:spacing w:val="-5"/>
        </w:rPr>
        <w:t> </w:t>
      </w:r>
      <w:r>
        <w:rPr/>
        <w:t>Council, especially by the United States Administration and the British Government,</w:t>
      </w:r>
    </w:p>
    <w:p>
      <w:pPr>
        <w:pStyle w:val="BodyText"/>
        <w:spacing w:before="8"/>
        <w:rPr>
          <w:sz w:val="35"/>
        </w:rPr>
      </w:pPr>
    </w:p>
    <w:p>
      <w:pPr>
        <w:pStyle w:val="BodyText"/>
        <w:spacing w:line="360" w:lineRule="auto"/>
        <w:ind w:left="120" w:right="64"/>
      </w:pPr>
      <w:r>
        <w:rPr>
          <w:u w:val="single"/>
        </w:rPr>
        <w:t>Gravely</w:t>
      </w:r>
      <w:r>
        <w:rPr>
          <w:spacing w:val="-6"/>
          <w:u w:val="single"/>
        </w:rPr>
        <w:t> </w:t>
      </w:r>
      <w:r>
        <w:rPr>
          <w:u w:val="single"/>
        </w:rPr>
        <w:t>concerned</w:t>
      </w:r>
      <w:r>
        <w:rPr>
          <w:spacing w:val="-4"/>
        </w:rPr>
        <w:t> </w:t>
      </w:r>
      <w:r>
        <w:rPr/>
        <w:t>about</w:t>
      </w:r>
      <w:r>
        <w:rPr>
          <w:spacing w:val="-6"/>
        </w:rPr>
        <w:t> </w:t>
      </w:r>
      <w:r>
        <w:rPr/>
        <w:t>the</w:t>
      </w:r>
      <w:r>
        <w:rPr>
          <w:spacing w:val="-6"/>
        </w:rPr>
        <w:t> </w:t>
      </w:r>
      <w:r>
        <w:rPr/>
        <w:t>continuing</w:t>
      </w:r>
      <w:r>
        <w:rPr>
          <w:spacing w:val="-6"/>
        </w:rPr>
        <w:t> </w:t>
      </w:r>
      <w:r>
        <w:rPr/>
        <w:t>military</w:t>
      </w:r>
      <w:r>
        <w:rPr>
          <w:spacing w:val="-6"/>
        </w:rPr>
        <w:t> </w:t>
      </w:r>
      <w:r>
        <w:rPr/>
        <w:t>aggression</w:t>
      </w:r>
      <w:r>
        <w:rPr>
          <w:spacing w:val="-6"/>
        </w:rPr>
        <w:t> </w:t>
      </w:r>
      <w:r>
        <w:rPr/>
        <w:t>by</w:t>
      </w:r>
      <w:r>
        <w:rPr>
          <w:spacing w:val="-6"/>
        </w:rPr>
        <w:t> </w:t>
      </w:r>
      <w:r>
        <w:rPr/>
        <w:t>the</w:t>
      </w:r>
      <w:r>
        <w:rPr>
          <w:spacing w:val="-6"/>
        </w:rPr>
        <w:t> </w:t>
      </w:r>
      <w:r>
        <w:rPr/>
        <w:t>Pretoria</w:t>
      </w:r>
      <w:r>
        <w:rPr>
          <w:spacing w:val="-6"/>
        </w:rPr>
        <w:t> </w:t>
      </w:r>
      <w:r>
        <w:rPr/>
        <w:t>regime against the independent African countries in the region, particularly against the People’s Republic of Angola,</w:t>
      </w:r>
    </w:p>
    <w:p>
      <w:pPr>
        <w:spacing w:after="0" w:line="360" w:lineRule="auto"/>
        <w:sectPr>
          <w:type w:val="continuous"/>
          <w:pgSz w:w="12240" w:h="15840"/>
          <w:pgMar w:top="560" w:bottom="280" w:left="1680" w:right="1700"/>
        </w:sectPr>
      </w:pPr>
    </w:p>
    <w:p>
      <w:pPr>
        <w:pStyle w:val="BodyText"/>
        <w:spacing w:line="360" w:lineRule="auto" w:before="65"/>
        <w:ind w:left="120" w:right="64" w:hanging="1"/>
      </w:pPr>
      <w:r>
        <w:rPr>
          <w:u w:val="single"/>
        </w:rPr>
        <w:t>Indignant</w:t>
      </w:r>
      <w:r>
        <w:rPr/>
        <w:t> at the racist regime’s inc</w:t>
      </w:r>
      <w:r>
        <w:rPr>
          <w:spacing w:val="-24"/>
        </w:rPr>
        <w:t> </w:t>
      </w:r>
      <w:r>
        <w:rPr/>
        <w:t>reasing use of murder squads against the innocent</w:t>
      </w:r>
      <w:r>
        <w:rPr>
          <w:spacing w:val="-4"/>
        </w:rPr>
        <w:t> </w:t>
      </w:r>
      <w:r>
        <w:rPr/>
        <w:t>civilians</w:t>
      </w:r>
      <w:r>
        <w:rPr>
          <w:spacing w:val="-5"/>
        </w:rPr>
        <w:t> </w:t>
      </w:r>
      <w:r>
        <w:rPr/>
        <w:t>with</w:t>
      </w:r>
      <w:r>
        <w:rPr>
          <w:spacing w:val="-4"/>
        </w:rPr>
        <w:t> </w:t>
      </w:r>
      <w:r>
        <w:rPr/>
        <w:t>the</w:t>
      </w:r>
      <w:r>
        <w:rPr>
          <w:spacing w:val="-5"/>
        </w:rPr>
        <w:t> </w:t>
      </w:r>
      <w:r>
        <w:rPr/>
        <w:t>sole</w:t>
      </w:r>
      <w:r>
        <w:rPr>
          <w:spacing w:val="-5"/>
        </w:rPr>
        <w:t> </w:t>
      </w:r>
      <w:r>
        <w:rPr/>
        <w:t>aim</w:t>
      </w:r>
      <w:r>
        <w:rPr>
          <w:spacing w:val="-5"/>
        </w:rPr>
        <w:t> </w:t>
      </w:r>
      <w:r>
        <w:rPr/>
        <w:t>of</w:t>
      </w:r>
      <w:r>
        <w:rPr>
          <w:spacing w:val="-5"/>
        </w:rPr>
        <w:t> </w:t>
      </w:r>
      <w:r>
        <w:rPr/>
        <w:t>harassing</w:t>
      </w:r>
      <w:r>
        <w:rPr>
          <w:spacing w:val="-5"/>
        </w:rPr>
        <w:t> </w:t>
      </w:r>
      <w:r>
        <w:rPr/>
        <w:t>the</w:t>
      </w:r>
      <w:r>
        <w:rPr>
          <w:spacing w:val="-5"/>
        </w:rPr>
        <w:t> </w:t>
      </w:r>
      <w:r>
        <w:rPr/>
        <w:t>masses</w:t>
      </w:r>
      <w:r>
        <w:rPr>
          <w:spacing w:val="-5"/>
        </w:rPr>
        <w:t> </w:t>
      </w:r>
      <w:r>
        <w:rPr/>
        <w:t>to</w:t>
      </w:r>
      <w:r>
        <w:rPr>
          <w:spacing w:val="-5"/>
        </w:rPr>
        <w:t> </w:t>
      </w:r>
      <w:r>
        <w:rPr/>
        <w:t>support</w:t>
      </w:r>
      <w:r>
        <w:rPr>
          <w:spacing w:val="-4"/>
        </w:rPr>
        <w:t> </w:t>
      </w:r>
      <w:r>
        <w:rPr/>
        <w:t>the</w:t>
      </w:r>
      <w:r>
        <w:rPr>
          <w:spacing w:val="-5"/>
        </w:rPr>
        <w:t> </w:t>
      </w:r>
      <w:r>
        <w:rPr/>
        <w:t>illegal puppet administration,</w:t>
      </w:r>
    </w:p>
    <w:p>
      <w:pPr>
        <w:pStyle w:val="BodyText"/>
        <w:rPr>
          <w:sz w:val="36"/>
        </w:rPr>
      </w:pPr>
    </w:p>
    <w:p>
      <w:pPr>
        <w:pStyle w:val="BodyText"/>
        <w:spacing w:line="360" w:lineRule="auto"/>
        <w:ind w:left="120" w:right="64"/>
      </w:pPr>
      <w:r>
        <w:rPr>
          <w:u w:val="single"/>
        </w:rPr>
        <w:t>Further</w:t>
      </w:r>
      <w:r>
        <w:rPr>
          <w:spacing w:val="-5"/>
          <w:u w:val="single"/>
        </w:rPr>
        <w:t> </w:t>
      </w:r>
      <w:r>
        <w:rPr>
          <w:u w:val="single"/>
        </w:rPr>
        <w:t>concerned</w:t>
      </w:r>
      <w:r>
        <w:rPr>
          <w:spacing w:val="-2"/>
        </w:rPr>
        <w:t> </w:t>
      </w:r>
      <w:r>
        <w:rPr/>
        <w:t>with</w:t>
      </w:r>
      <w:r>
        <w:rPr>
          <w:spacing w:val="-6"/>
        </w:rPr>
        <w:t> </w:t>
      </w:r>
      <w:r>
        <w:rPr/>
        <w:t>the</w:t>
      </w:r>
      <w:r>
        <w:rPr>
          <w:spacing w:val="-6"/>
        </w:rPr>
        <w:t> </w:t>
      </w:r>
      <w:r>
        <w:rPr/>
        <w:t>continuing</w:t>
      </w:r>
      <w:r>
        <w:rPr>
          <w:spacing w:val="-6"/>
        </w:rPr>
        <w:t> </w:t>
      </w:r>
      <w:r>
        <w:rPr/>
        <w:t>insistence</w:t>
      </w:r>
      <w:r>
        <w:rPr>
          <w:spacing w:val="-6"/>
        </w:rPr>
        <w:t> </w:t>
      </w:r>
      <w:r>
        <w:rPr/>
        <w:t>by</w:t>
      </w:r>
      <w:r>
        <w:rPr>
          <w:spacing w:val="-6"/>
        </w:rPr>
        <w:t> </w:t>
      </w:r>
      <w:r>
        <w:rPr/>
        <w:t>the</w:t>
      </w:r>
      <w:r>
        <w:rPr>
          <w:spacing w:val="-6"/>
        </w:rPr>
        <w:t> </w:t>
      </w:r>
      <w:r>
        <w:rPr/>
        <w:t>racist</w:t>
      </w:r>
      <w:r>
        <w:rPr>
          <w:spacing w:val="-5"/>
        </w:rPr>
        <w:t> </w:t>
      </w:r>
      <w:r>
        <w:rPr/>
        <w:t>Pretoria</w:t>
      </w:r>
      <w:r>
        <w:rPr>
          <w:spacing w:val="-6"/>
        </w:rPr>
        <w:t> </w:t>
      </w:r>
      <w:r>
        <w:rPr/>
        <w:t>regime</w:t>
      </w:r>
      <w:r>
        <w:rPr>
          <w:spacing w:val="-6"/>
        </w:rPr>
        <w:t> </w:t>
      </w:r>
      <w:r>
        <w:rPr/>
        <w:t>and the Reagan Administration on the linkage of the independence of Namibia to the withdrawal of the Cuban internationalist forces from the People’s Republic of </w:t>
      </w:r>
      <w:r>
        <w:rPr>
          <w:spacing w:val="-2"/>
        </w:rPr>
        <w:t>Angola,</w:t>
      </w:r>
    </w:p>
    <w:p>
      <w:pPr>
        <w:pStyle w:val="BodyText"/>
        <w:spacing w:before="11"/>
        <w:rPr>
          <w:sz w:val="35"/>
        </w:rPr>
      </w:pPr>
    </w:p>
    <w:p>
      <w:pPr>
        <w:pStyle w:val="BodyText"/>
        <w:spacing w:line="360" w:lineRule="auto"/>
        <w:ind w:left="120" w:right="64" w:hanging="1"/>
      </w:pPr>
      <w:r>
        <w:rPr>
          <w:u w:val="single"/>
        </w:rPr>
        <w:t>Nothing</w:t>
      </w:r>
      <w:r>
        <w:rPr>
          <w:spacing w:val="-6"/>
          <w:u w:val="single"/>
        </w:rPr>
        <w:t> </w:t>
      </w:r>
      <w:r>
        <w:rPr>
          <w:u w:val="single"/>
        </w:rPr>
        <w:t>with</w:t>
      </w:r>
      <w:r>
        <w:rPr>
          <w:spacing w:val="-6"/>
          <w:u w:val="single"/>
        </w:rPr>
        <w:t> </w:t>
      </w:r>
      <w:r>
        <w:rPr>
          <w:u w:val="single"/>
        </w:rPr>
        <w:t>appreciation</w:t>
      </w:r>
      <w:r>
        <w:rPr>
          <w:spacing w:val="-1"/>
        </w:rPr>
        <w:t> </w:t>
      </w:r>
      <w:r>
        <w:rPr/>
        <w:t>the</w:t>
      </w:r>
      <w:r>
        <w:rPr>
          <w:spacing w:val="-6"/>
        </w:rPr>
        <w:t> </w:t>
      </w:r>
      <w:r>
        <w:rPr/>
        <w:t>world-wide</w:t>
      </w:r>
      <w:r>
        <w:rPr>
          <w:spacing w:val="-6"/>
        </w:rPr>
        <w:t> </w:t>
      </w:r>
      <w:r>
        <w:rPr/>
        <w:t>political</w:t>
      </w:r>
      <w:r>
        <w:rPr>
          <w:spacing w:val="-6"/>
        </w:rPr>
        <w:t> </w:t>
      </w:r>
      <w:r>
        <w:rPr/>
        <w:t>and</w:t>
      </w:r>
      <w:r>
        <w:rPr>
          <w:spacing w:val="-5"/>
        </w:rPr>
        <w:t> </w:t>
      </w:r>
      <w:r>
        <w:rPr/>
        <w:t>diplomatic</w:t>
      </w:r>
      <w:r>
        <w:rPr>
          <w:spacing w:val="-6"/>
        </w:rPr>
        <w:t> </w:t>
      </w:r>
      <w:r>
        <w:rPr/>
        <w:t>campaign</w:t>
      </w:r>
      <w:r>
        <w:rPr>
          <w:spacing w:val="-6"/>
        </w:rPr>
        <w:t> </w:t>
      </w:r>
      <w:r>
        <w:rPr/>
        <w:t>against the continued illegal occupation of Namibia by racist South Africa, and the international support for the struggle being waged by SWAPO:</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97" w:hanging="720"/>
        <w:jc w:val="left"/>
        <w:rPr>
          <w:b/>
          <w:sz w:val="24"/>
        </w:rPr>
      </w:pPr>
      <w:r>
        <w:rPr>
          <w:b/>
          <w:sz w:val="24"/>
        </w:rPr>
        <w:t>CONDEMNS</w:t>
      </w:r>
      <w:r>
        <w:rPr>
          <w:b/>
          <w:spacing w:val="-7"/>
          <w:sz w:val="24"/>
        </w:rPr>
        <w:t> </w:t>
      </w:r>
      <w:r>
        <w:rPr>
          <w:b/>
          <w:sz w:val="24"/>
        </w:rPr>
        <w:t>unequivocally</w:t>
      </w:r>
      <w:r>
        <w:rPr>
          <w:b/>
          <w:spacing w:val="-7"/>
          <w:sz w:val="24"/>
        </w:rPr>
        <w:t> </w:t>
      </w:r>
      <w:r>
        <w:rPr>
          <w:b/>
          <w:sz w:val="24"/>
        </w:rPr>
        <w:t>and</w:t>
      </w:r>
      <w:r>
        <w:rPr>
          <w:b/>
          <w:spacing w:val="-7"/>
          <w:sz w:val="24"/>
        </w:rPr>
        <w:t> </w:t>
      </w:r>
      <w:r>
        <w:rPr>
          <w:b/>
          <w:sz w:val="24"/>
        </w:rPr>
        <w:t>in</w:t>
      </w:r>
      <w:r>
        <w:rPr>
          <w:b/>
          <w:spacing w:val="-7"/>
          <w:sz w:val="24"/>
        </w:rPr>
        <w:t> </w:t>
      </w:r>
      <w:r>
        <w:rPr>
          <w:b/>
          <w:sz w:val="24"/>
        </w:rPr>
        <w:t>the</w:t>
      </w:r>
      <w:r>
        <w:rPr>
          <w:b/>
          <w:spacing w:val="-7"/>
          <w:sz w:val="24"/>
        </w:rPr>
        <w:t> </w:t>
      </w:r>
      <w:r>
        <w:rPr>
          <w:b/>
          <w:sz w:val="24"/>
        </w:rPr>
        <w:t>strongest</w:t>
      </w:r>
      <w:r>
        <w:rPr>
          <w:b/>
          <w:spacing w:val="-7"/>
          <w:sz w:val="24"/>
        </w:rPr>
        <w:t> </w:t>
      </w:r>
      <w:r>
        <w:rPr>
          <w:b/>
          <w:sz w:val="24"/>
        </w:rPr>
        <w:t>terms</w:t>
      </w:r>
      <w:r>
        <w:rPr>
          <w:b/>
          <w:spacing w:val="-7"/>
          <w:sz w:val="24"/>
        </w:rPr>
        <w:t> </w:t>
      </w:r>
      <w:r>
        <w:rPr>
          <w:b/>
          <w:sz w:val="24"/>
        </w:rPr>
        <w:t>the</w:t>
      </w:r>
      <w:r>
        <w:rPr>
          <w:b/>
          <w:spacing w:val="-7"/>
          <w:sz w:val="24"/>
        </w:rPr>
        <w:t> </w:t>
      </w:r>
      <w:r>
        <w:rPr>
          <w:b/>
          <w:sz w:val="24"/>
        </w:rPr>
        <w:t>continued</w:t>
      </w:r>
      <w:r>
        <w:rPr>
          <w:b/>
          <w:spacing w:val="-7"/>
          <w:sz w:val="24"/>
        </w:rPr>
        <w:t> </w:t>
      </w:r>
      <w:r>
        <w:rPr>
          <w:b/>
          <w:sz w:val="24"/>
        </w:rPr>
        <w:t>illegal occupation of Namibia by the Pretoria racist regime, and the Reagan Administration’s support for it;</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125" w:hanging="720"/>
        <w:jc w:val="left"/>
        <w:rPr>
          <w:b/>
          <w:sz w:val="24"/>
        </w:rPr>
      </w:pPr>
      <w:r>
        <w:rPr>
          <w:b/>
          <w:sz w:val="24"/>
        </w:rPr>
        <w:t>REJECTS TOTALLY the continued insistence by the Reagan Administration</w:t>
      </w:r>
      <w:r>
        <w:rPr>
          <w:b/>
          <w:spacing w:val="-6"/>
          <w:sz w:val="24"/>
        </w:rPr>
        <w:t> </w:t>
      </w:r>
      <w:r>
        <w:rPr>
          <w:b/>
          <w:sz w:val="24"/>
        </w:rPr>
        <w:t>and</w:t>
      </w:r>
      <w:r>
        <w:rPr>
          <w:b/>
          <w:spacing w:val="-6"/>
          <w:sz w:val="24"/>
        </w:rPr>
        <w:t> </w:t>
      </w:r>
      <w:r>
        <w:rPr>
          <w:b/>
          <w:sz w:val="24"/>
        </w:rPr>
        <w:t>the</w:t>
      </w:r>
      <w:r>
        <w:rPr>
          <w:b/>
          <w:spacing w:val="-6"/>
          <w:sz w:val="24"/>
        </w:rPr>
        <w:t> </w:t>
      </w:r>
      <w:r>
        <w:rPr>
          <w:b/>
          <w:sz w:val="24"/>
        </w:rPr>
        <w:t>racist</w:t>
      </w:r>
      <w:r>
        <w:rPr>
          <w:b/>
          <w:spacing w:val="-6"/>
          <w:sz w:val="24"/>
        </w:rPr>
        <w:t> </w:t>
      </w:r>
      <w:r>
        <w:rPr>
          <w:b/>
          <w:sz w:val="24"/>
        </w:rPr>
        <w:t>Pretoria</w:t>
      </w:r>
      <w:r>
        <w:rPr>
          <w:b/>
          <w:spacing w:val="-6"/>
          <w:sz w:val="24"/>
        </w:rPr>
        <w:t> </w:t>
      </w:r>
      <w:r>
        <w:rPr>
          <w:b/>
          <w:sz w:val="24"/>
        </w:rPr>
        <w:t>regime</w:t>
      </w:r>
      <w:r>
        <w:rPr>
          <w:b/>
          <w:spacing w:val="-6"/>
          <w:sz w:val="24"/>
        </w:rPr>
        <w:t> </w:t>
      </w:r>
      <w:r>
        <w:rPr>
          <w:b/>
          <w:sz w:val="24"/>
        </w:rPr>
        <w:t>on</w:t>
      </w:r>
      <w:r>
        <w:rPr>
          <w:b/>
          <w:spacing w:val="-6"/>
          <w:sz w:val="24"/>
        </w:rPr>
        <w:t> </w:t>
      </w:r>
      <w:r>
        <w:rPr>
          <w:b/>
          <w:sz w:val="24"/>
        </w:rPr>
        <w:t>linking</w:t>
      </w:r>
      <w:r>
        <w:rPr>
          <w:b/>
          <w:spacing w:val="-6"/>
          <w:sz w:val="24"/>
        </w:rPr>
        <w:t> </w:t>
      </w:r>
      <w:r>
        <w:rPr>
          <w:b/>
          <w:sz w:val="24"/>
        </w:rPr>
        <w:t>the</w:t>
      </w:r>
      <w:r>
        <w:rPr>
          <w:b/>
          <w:spacing w:val="-6"/>
          <w:sz w:val="24"/>
        </w:rPr>
        <w:t> </w:t>
      </w:r>
      <w:r>
        <w:rPr>
          <w:b/>
          <w:sz w:val="24"/>
        </w:rPr>
        <w:t>independence</w:t>
      </w:r>
      <w:r>
        <w:rPr>
          <w:b/>
          <w:spacing w:val="-6"/>
          <w:sz w:val="24"/>
        </w:rPr>
        <w:t> </w:t>
      </w:r>
      <w:r>
        <w:rPr>
          <w:b/>
          <w:sz w:val="24"/>
        </w:rPr>
        <w:t>of Namibia to the withdrawal of Cuban internationalist forces from Angola which has impeded the implementation of the UN Security Council Resolution 435 (1978);</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39" w:right="128" w:hanging="720"/>
        <w:jc w:val="left"/>
        <w:rPr>
          <w:b/>
          <w:sz w:val="24"/>
        </w:rPr>
      </w:pPr>
      <w:r>
        <w:rPr>
          <w:b/>
          <w:sz w:val="24"/>
        </w:rPr>
        <w:t>VEHEMENTLY</w:t>
      </w:r>
      <w:r>
        <w:rPr>
          <w:b/>
          <w:spacing w:val="-6"/>
          <w:sz w:val="24"/>
        </w:rPr>
        <w:t> </w:t>
      </w:r>
      <w:r>
        <w:rPr>
          <w:b/>
          <w:sz w:val="24"/>
        </w:rPr>
        <w:t>CONDEMNS</w:t>
      </w:r>
      <w:r>
        <w:rPr>
          <w:b/>
          <w:spacing w:val="-5"/>
          <w:sz w:val="24"/>
        </w:rPr>
        <w:t> </w:t>
      </w:r>
      <w:r>
        <w:rPr>
          <w:b/>
          <w:sz w:val="24"/>
        </w:rPr>
        <w:t>the</w:t>
      </w:r>
      <w:r>
        <w:rPr>
          <w:b/>
          <w:spacing w:val="-6"/>
          <w:sz w:val="24"/>
        </w:rPr>
        <w:t> </w:t>
      </w:r>
      <w:r>
        <w:rPr>
          <w:b/>
          <w:sz w:val="24"/>
        </w:rPr>
        <w:t>continued</w:t>
      </w:r>
      <w:r>
        <w:rPr>
          <w:b/>
          <w:spacing w:val="-5"/>
          <w:sz w:val="24"/>
        </w:rPr>
        <w:t> </w:t>
      </w:r>
      <w:r>
        <w:rPr>
          <w:b/>
          <w:sz w:val="24"/>
        </w:rPr>
        <w:t>use</w:t>
      </w:r>
      <w:r>
        <w:rPr>
          <w:b/>
          <w:spacing w:val="-6"/>
          <w:sz w:val="24"/>
        </w:rPr>
        <w:t> </w:t>
      </w:r>
      <w:r>
        <w:rPr>
          <w:b/>
          <w:sz w:val="24"/>
        </w:rPr>
        <w:t>of</w:t>
      </w:r>
      <w:r>
        <w:rPr>
          <w:b/>
          <w:spacing w:val="-6"/>
          <w:sz w:val="24"/>
        </w:rPr>
        <w:t> </w:t>
      </w:r>
      <w:r>
        <w:rPr>
          <w:b/>
          <w:sz w:val="24"/>
        </w:rPr>
        <w:t>occupied</w:t>
      </w:r>
      <w:r>
        <w:rPr>
          <w:b/>
          <w:spacing w:val="-5"/>
          <w:sz w:val="24"/>
        </w:rPr>
        <w:t> </w:t>
      </w:r>
      <w:r>
        <w:rPr>
          <w:b/>
          <w:sz w:val="24"/>
        </w:rPr>
        <w:t>Namibia</w:t>
      </w:r>
      <w:r>
        <w:rPr>
          <w:b/>
          <w:spacing w:val="-6"/>
          <w:sz w:val="24"/>
        </w:rPr>
        <w:t> </w:t>
      </w:r>
      <w:r>
        <w:rPr>
          <w:b/>
          <w:sz w:val="24"/>
        </w:rPr>
        <w:t>by</w:t>
      </w:r>
      <w:r>
        <w:rPr>
          <w:b/>
          <w:spacing w:val="-6"/>
          <w:sz w:val="24"/>
        </w:rPr>
        <w:t> </w:t>
      </w:r>
      <w:r>
        <w:rPr>
          <w:b/>
          <w:sz w:val="24"/>
        </w:rPr>
        <w:t>the racist regime as a springboard for aggression against independent African States in the region, especially against the People’s Rep</w:t>
      </w:r>
      <w:r>
        <w:rPr>
          <w:b/>
          <w:spacing w:val="-24"/>
          <w:sz w:val="24"/>
        </w:rPr>
        <w:t> </w:t>
      </w:r>
      <w:r>
        <w:rPr>
          <w:b/>
          <w:sz w:val="24"/>
        </w:rPr>
        <w:t>ublic of Angola;</w:t>
      </w:r>
    </w:p>
    <w:p>
      <w:pPr>
        <w:pStyle w:val="BodyText"/>
        <w:rPr>
          <w:sz w:val="26"/>
        </w:rPr>
      </w:pPr>
    </w:p>
    <w:p>
      <w:pPr>
        <w:pStyle w:val="BodyText"/>
        <w:rPr>
          <w:sz w:val="26"/>
        </w:rPr>
      </w:pPr>
    </w:p>
    <w:p>
      <w:pPr>
        <w:pStyle w:val="ListParagraph"/>
        <w:numPr>
          <w:ilvl w:val="0"/>
          <w:numId w:val="1"/>
        </w:numPr>
        <w:tabs>
          <w:tab w:pos="839" w:val="left" w:leader="none"/>
          <w:tab w:pos="840" w:val="left" w:leader="none"/>
        </w:tabs>
        <w:spacing w:line="360" w:lineRule="auto" w:before="229" w:after="0"/>
        <w:ind w:left="840" w:right="116" w:hanging="720"/>
        <w:jc w:val="left"/>
        <w:rPr>
          <w:b/>
          <w:sz w:val="24"/>
        </w:rPr>
      </w:pPr>
      <w:r>
        <w:rPr>
          <w:b/>
          <w:sz w:val="24"/>
        </w:rPr>
        <w:t>CONDEMNS</w:t>
      </w:r>
      <w:r>
        <w:rPr>
          <w:b/>
          <w:spacing w:val="-6"/>
          <w:sz w:val="24"/>
        </w:rPr>
        <w:t> </w:t>
      </w:r>
      <w:r>
        <w:rPr>
          <w:b/>
          <w:sz w:val="24"/>
        </w:rPr>
        <w:t>AND</w:t>
      </w:r>
      <w:r>
        <w:rPr>
          <w:b/>
          <w:spacing w:val="-6"/>
          <w:sz w:val="24"/>
        </w:rPr>
        <w:t> </w:t>
      </w:r>
      <w:r>
        <w:rPr>
          <w:b/>
          <w:sz w:val="24"/>
        </w:rPr>
        <w:t>REJECTS</w:t>
      </w:r>
      <w:r>
        <w:rPr>
          <w:b/>
          <w:spacing w:val="-6"/>
          <w:sz w:val="24"/>
        </w:rPr>
        <w:t> </w:t>
      </w:r>
      <w:r>
        <w:rPr>
          <w:b/>
          <w:sz w:val="24"/>
        </w:rPr>
        <w:t>UNRESERVEDLY</w:t>
      </w:r>
      <w:r>
        <w:rPr>
          <w:b/>
          <w:spacing w:val="-6"/>
          <w:sz w:val="24"/>
        </w:rPr>
        <w:t> </w:t>
      </w:r>
      <w:r>
        <w:rPr>
          <w:b/>
          <w:sz w:val="24"/>
        </w:rPr>
        <w:t>the</w:t>
      </w:r>
      <w:r>
        <w:rPr>
          <w:b/>
          <w:spacing w:val="-6"/>
          <w:sz w:val="24"/>
        </w:rPr>
        <w:t> </w:t>
      </w:r>
      <w:r>
        <w:rPr>
          <w:b/>
          <w:sz w:val="24"/>
        </w:rPr>
        <w:t>imposition</w:t>
      </w:r>
      <w:r>
        <w:rPr>
          <w:b/>
          <w:spacing w:val="-6"/>
          <w:sz w:val="24"/>
        </w:rPr>
        <w:t> </w:t>
      </w:r>
      <w:r>
        <w:rPr>
          <w:b/>
          <w:sz w:val="24"/>
        </w:rPr>
        <w:t>of</w:t>
      </w:r>
      <w:r>
        <w:rPr>
          <w:b/>
          <w:spacing w:val="-6"/>
          <w:sz w:val="24"/>
        </w:rPr>
        <w:t> </w:t>
      </w:r>
      <w:r>
        <w:rPr>
          <w:b/>
          <w:sz w:val="24"/>
        </w:rPr>
        <w:t>a</w:t>
      </w:r>
      <w:r>
        <w:rPr>
          <w:b/>
          <w:spacing w:val="-6"/>
          <w:sz w:val="24"/>
        </w:rPr>
        <w:t> </w:t>
      </w:r>
      <w:r>
        <w:rPr>
          <w:b/>
          <w:sz w:val="24"/>
        </w:rPr>
        <w:t>puppet “interim regime” upon the Namibian people and the ever-increasing state apparatus of oppression and brutality;</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1" w:val="left" w:leader="none"/>
        </w:tabs>
        <w:spacing w:line="360" w:lineRule="auto" w:before="65" w:after="0"/>
        <w:ind w:left="840" w:right="170" w:hanging="720"/>
        <w:jc w:val="left"/>
        <w:rPr>
          <w:b/>
          <w:sz w:val="24"/>
        </w:rPr>
      </w:pPr>
      <w:r>
        <w:rPr>
          <w:b/>
          <w:sz w:val="24"/>
        </w:rPr>
        <w:t>STRONGLY</w:t>
      </w:r>
      <w:r>
        <w:rPr>
          <w:b/>
          <w:spacing w:val="-4"/>
          <w:sz w:val="24"/>
        </w:rPr>
        <w:t> </w:t>
      </w:r>
      <w:r>
        <w:rPr>
          <w:b/>
          <w:sz w:val="24"/>
        </w:rPr>
        <w:t>CONDEMNS</w:t>
      </w:r>
      <w:r>
        <w:rPr>
          <w:b/>
          <w:spacing w:val="-4"/>
          <w:sz w:val="24"/>
        </w:rPr>
        <w:t> </w:t>
      </w:r>
      <w:r>
        <w:rPr>
          <w:b/>
          <w:sz w:val="24"/>
        </w:rPr>
        <w:t>the</w:t>
      </w:r>
      <w:r>
        <w:rPr>
          <w:b/>
          <w:spacing w:val="-4"/>
          <w:sz w:val="24"/>
        </w:rPr>
        <w:t> </w:t>
      </w:r>
      <w:r>
        <w:rPr>
          <w:b/>
          <w:sz w:val="24"/>
        </w:rPr>
        <w:t>use</w:t>
      </w:r>
      <w:r>
        <w:rPr>
          <w:b/>
          <w:spacing w:val="-4"/>
          <w:sz w:val="24"/>
        </w:rPr>
        <w:t> </w:t>
      </w:r>
      <w:r>
        <w:rPr>
          <w:b/>
          <w:sz w:val="24"/>
        </w:rPr>
        <w:t>of</w:t>
      </w:r>
      <w:r>
        <w:rPr>
          <w:b/>
          <w:spacing w:val="-4"/>
          <w:sz w:val="24"/>
        </w:rPr>
        <w:t> </w:t>
      </w:r>
      <w:r>
        <w:rPr>
          <w:b/>
          <w:sz w:val="24"/>
        </w:rPr>
        <w:t>veto</w:t>
      </w:r>
      <w:r>
        <w:rPr>
          <w:b/>
          <w:spacing w:val="-4"/>
          <w:sz w:val="24"/>
        </w:rPr>
        <w:t> </w:t>
      </w:r>
      <w:r>
        <w:rPr>
          <w:b/>
          <w:sz w:val="24"/>
        </w:rPr>
        <w:t>by</w:t>
      </w:r>
      <w:r>
        <w:rPr>
          <w:b/>
          <w:spacing w:val="-4"/>
          <w:sz w:val="24"/>
        </w:rPr>
        <w:t> </w:t>
      </w:r>
      <w:r>
        <w:rPr>
          <w:b/>
          <w:sz w:val="24"/>
        </w:rPr>
        <w:t>the</w:t>
      </w:r>
      <w:r>
        <w:rPr>
          <w:b/>
          <w:spacing w:val="-4"/>
          <w:sz w:val="24"/>
        </w:rPr>
        <w:t> </w:t>
      </w:r>
      <w:r>
        <w:rPr>
          <w:b/>
          <w:sz w:val="24"/>
        </w:rPr>
        <w:t>US</w:t>
      </w:r>
      <w:r>
        <w:rPr>
          <w:b/>
          <w:spacing w:val="-4"/>
          <w:sz w:val="24"/>
        </w:rPr>
        <w:t> </w:t>
      </w:r>
      <w:r>
        <w:rPr>
          <w:b/>
          <w:sz w:val="24"/>
        </w:rPr>
        <w:t>Administration</w:t>
      </w:r>
      <w:r>
        <w:rPr>
          <w:b/>
          <w:spacing w:val="-4"/>
          <w:sz w:val="24"/>
        </w:rPr>
        <w:t> </w:t>
      </w:r>
      <w:r>
        <w:rPr>
          <w:b/>
          <w:sz w:val="24"/>
        </w:rPr>
        <w:t>and</w:t>
      </w:r>
      <w:r>
        <w:rPr>
          <w:b/>
          <w:spacing w:val="-4"/>
          <w:sz w:val="24"/>
        </w:rPr>
        <w:t> </w:t>
      </w:r>
      <w:r>
        <w:rPr>
          <w:b/>
          <w:sz w:val="24"/>
        </w:rPr>
        <w:t>the British Government in the UN Security Council against the imposition of comprehensive mandatory sanctions;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04" w:hanging="720"/>
        <w:jc w:val="left"/>
        <w:rPr>
          <w:b/>
          <w:sz w:val="24"/>
        </w:rPr>
      </w:pPr>
      <w:r>
        <w:rPr>
          <w:b/>
          <w:sz w:val="24"/>
        </w:rPr>
        <w:t>CALLS UPON the Secretary-General of the United Nations to intensify his efforts</w:t>
      </w:r>
      <w:r>
        <w:rPr>
          <w:b/>
          <w:spacing w:val="-4"/>
          <w:sz w:val="24"/>
        </w:rPr>
        <w:t> </w:t>
      </w:r>
      <w:r>
        <w:rPr>
          <w:b/>
          <w:sz w:val="24"/>
        </w:rPr>
        <w:t>for</w:t>
      </w:r>
      <w:r>
        <w:rPr>
          <w:b/>
          <w:spacing w:val="-4"/>
          <w:sz w:val="24"/>
        </w:rPr>
        <w:t> </w:t>
      </w:r>
      <w:r>
        <w:rPr>
          <w:b/>
          <w:sz w:val="24"/>
        </w:rPr>
        <w:t>the</w:t>
      </w:r>
      <w:r>
        <w:rPr>
          <w:b/>
          <w:spacing w:val="-4"/>
          <w:sz w:val="24"/>
        </w:rPr>
        <w:t> </w:t>
      </w:r>
      <w:r>
        <w:rPr>
          <w:b/>
          <w:sz w:val="24"/>
        </w:rPr>
        <w:t>speedy</w:t>
      </w:r>
      <w:r>
        <w:rPr>
          <w:b/>
          <w:spacing w:val="-4"/>
          <w:sz w:val="24"/>
        </w:rPr>
        <w:t> </w:t>
      </w:r>
      <w:r>
        <w:rPr>
          <w:b/>
          <w:sz w:val="24"/>
        </w:rPr>
        <w:t>implementation</w:t>
      </w:r>
      <w:r>
        <w:rPr>
          <w:b/>
          <w:spacing w:val="-3"/>
          <w:sz w:val="24"/>
        </w:rPr>
        <w:t> </w:t>
      </w:r>
      <w:r>
        <w:rPr>
          <w:b/>
          <w:sz w:val="24"/>
        </w:rPr>
        <w:t>of</w:t>
      </w:r>
      <w:r>
        <w:rPr>
          <w:b/>
          <w:spacing w:val="-4"/>
          <w:sz w:val="24"/>
        </w:rPr>
        <w:t> </w:t>
      </w:r>
      <w:r>
        <w:rPr>
          <w:b/>
          <w:sz w:val="24"/>
        </w:rPr>
        <w:t>the</w:t>
      </w:r>
      <w:r>
        <w:rPr>
          <w:b/>
          <w:spacing w:val="-4"/>
          <w:sz w:val="24"/>
        </w:rPr>
        <w:t> </w:t>
      </w:r>
      <w:r>
        <w:rPr>
          <w:b/>
          <w:sz w:val="24"/>
        </w:rPr>
        <w:t>UN</w:t>
      </w:r>
      <w:r>
        <w:rPr>
          <w:b/>
          <w:spacing w:val="-4"/>
          <w:sz w:val="24"/>
        </w:rPr>
        <w:t> </w:t>
      </w:r>
      <w:r>
        <w:rPr>
          <w:b/>
          <w:sz w:val="24"/>
        </w:rPr>
        <w:t>Security</w:t>
      </w:r>
      <w:r>
        <w:rPr>
          <w:b/>
          <w:spacing w:val="-4"/>
          <w:sz w:val="24"/>
        </w:rPr>
        <w:t> </w:t>
      </w:r>
      <w:r>
        <w:rPr>
          <w:b/>
          <w:sz w:val="24"/>
        </w:rPr>
        <w:t>Council</w:t>
      </w:r>
      <w:r>
        <w:rPr>
          <w:b/>
          <w:spacing w:val="-4"/>
          <w:sz w:val="24"/>
        </w:rPr>
        <w:t> </w:t>
      </w:r>
      <w:r>
        <w:rPr>
          <w:b/>
          <w:sz w:val="24"/>
        </w:rPr>
        <w:t>Resolution 435 (1978);</w:t>
      </w:r>
    </w:p>
    <w:p>
      <w:pPr>
        <w:pStyle w:val="BodyText"/>
        <w:rPr>
          <w:sz w:val="36"/>
        </w:rPr>
      </w:pPr>
    </w:p>
    <w:p>
      <w:pPr>
        <w:pStyle w:val="ListParagraph"/>
        <w:numPr>
          <w:ilvl w:val="0"/>
          <w:numId w:val="1"/>
        </w:numPr>
        <w:tabs>
          <w:tab w:pos="840" w:val="left" w:leader="none"/>
        </w:tabs>
        <w:spacing w:line="360" w:lineRule="auto" w:before="1" w:after="0"/>
        <w:ind w:left="840" w:right="506" w:hanging="720"/>
        <w:jc w:val="both"/>
        <w:rPr>
          <w:b/>
          <w:sz w:val="24"/>
        </w:rPr>
      </w:pPr>
      <w:r>
        <w:rPr>
          <w:b/>
          <w:sz w:val="24"/>
        </w:rPr>
        <w:t>FURTHER</w:t>
      </w:r>
      <w:r>
        <w:rPr>
          <w:b/>
          <w:spacing w:val="-4"/>
          <w:sz w:val="24"/>
        </w:rPr>
        <w:t> </w:t>
      </w:r>
      <w:r>
        <w:rPr>
          <w:b/>
          <w:sz w:val="24"/>
        </w:rPr>
        <w:t>CALLS</w:t>
      </w:r>
      <w:r>
        <w:rPr>
          <w:b/>
          <w:spacing w:val="-4"/>
          <w:sz w:val="24"/>
        </w:rPr>
        <w:t> </w:t>
      </w:r>
      <w:r>
        <w:rPr>
          <w:b/>
          <w:sz w:val="24"/>
        </w:rPr>
        <w:t>UPON</w:t>
      </w:r>
      <w:r>
        <w:rPr>
          <w:b/>
          <w:spacing w:val="-4"/>
          <w:sz w:val="24"/>
        </w:rPr>
        <w:t> </w:t>
      </w:r>
      <w:r>
        <w:rPr>
          <w:b/>
          <w:sz w:val="24"/>
        </w:rPr>
        <w:t>the</w:t>
      </w:r>
      <w:r>
        <w:rPr>
          <w:b/>
          <w:spacing w:val="-4"/>
          <w:sz w:val="24"/>
        </w:rPr>
        <w:t> </w:t>
      </w:r>
      <w:r>
        <w:rPr>
          <w:b/>
          <w:sz w:val="24"/>
        </w:rPr>
        <w:t>United</w:t>
      </w:r>
      <w:r>
        <w:rPr>
          <w:b/>
          <w:spacing w:val="-4"/>
          <w:sz w:val="24"/>
        </w:rPr>
        <w:t> </w:t>
      </w:r>
      <w:r>
        <w:rPr>
          <w:b/>
          <w:sz w:val="24"/>
        </w:rPr>
        <w:t>Nations</w:t>
      </w:r>
      <w:r>
        <w:rPr>
          <w:b/>
          <w:spacing w:val="-4"/>
          <w:sz w:val="24"/>
        </w:rPr>
        <w:t> </w:t>
      </w:r>
      <w:r>
        <w:rPr>
          <w:b/>
          <w:sz w:val="24"/>
        </w:rPr>
        <w:t>Security</w:t>
      </w:r>
      <w:r>
        <w:rPr>
          <w:b/>
          <w:spacing w:val="-4"/>
          <w:sz w:val="24"/>
        </w:rPr>
        <w:t> </w:t>
      </w:r>
      <w:r>
        <w:rPr>
          <w:b/>
          <w:sz w:val="24"/>
        </w:rPr>
        <w:t>Council</w:t>
      </w:r>
      <w:r>
        <w:rPr>
          <w:b/>
          <w:spacing w:val="-4"/>
          <w:sz w:val="24"/>
        </w:rPr>
        <w:t> </w:t>
      </w:r>
      <w:r>
        <w:rPr>
          <w:b/>
          <w:sz w:val="24"/>
        </w:rPr>
        <w:t>to</w:t>
      </w:r>
      <w:r>
        <w:rPr>
          <w:b/>
          <w:spacing w:val="-4"/>
          <w:sz w:val="24"/>
        </w:rPr>
        <w:t> </w:t>
      </w:r>
      <w:r>
        <w:rPr>
          <w:b/>
          <w:sz w:val="24"/>
        </w:rPr>
        <w:t>put</w:t>
      </w:r>
      <w:r>
        <w:rPr>
          <w:b/>
          <w:spacing w:val="-4"/>
          <w:sz w:val="24"/>
        </w:rPr>
        <w:t> </w:t>
      </w:r>
      <w:r>
        <w:rPr>
          <w:b/>
          <w:sz w:val="24"/>
        </w:rPr>
        <w:t>an immediate</w:t>
      </w:r>
      <w:r>
        <w:rPr>
          <w:b/>
          <w:spacing w:val="-5"/>
          <w:sz w:val="24"/>
        </w:rPr>
        <w:t> </w:t>
      </w:r>
      <w:r>
        <w:rPr>
          <w:b/>
          <w:sz w:val="24"/>
        </w:rPr>
        <w:t>end</w:t>
      </w:r>
      <w:r>
        <w:rPr>
          <w:b/>
          <w:spacing w:val="-5"/>
          <w:sz w:val="24"/>
        </w:rPr>
        <w:t> </w:t>
      </w:r>
      <w:r>
        <w:rPr>
          <w:b/>
          <w:sz w:val="24"/>
        </w:rPr>
        <w:t>to</w:t>
      </w:r>
      <w:r>
        <w:rPr>
          <w:b/>
          <w:spacing w:val="-5"/>
          <w:sz w:val="24"/>
        </w:rPr>
        <w:t> </w:t>
      </w:r>
      <w:r>
        <w:rPr>
          <w:b/>
          <w:sz w:val="24"/>
        </w:rPr>
        <w:t>the</w:t>
      </w:r>
      <w:r>
        <w:rPr>
          <w:b/>
          <w:spacing w:val="-5"/>
          <w:sz w:val="24"/>
        </w:rPr>
        <w:t> </w:t>
      </w:r>
      <w:r>
        <w:rPr>
          <w:b/>
          <w:sz w:val="24"/>
        </w:rPr>
        <w:t>illegal</w:t>
      </w:r>
      <w:r>
        <w:rPr>
          <w:b/>
          <w:spacing w:val="-5"/>
          <w:sz w:val="24"/>
        </w:rPr>
        <w:t> </w:t>
      </w:r>
      <w:r>
        <w:rPr>
          <w:b/>
          <w:sz w:val="24"/>
        </w:rPr>
        <w:t>occupation</w:t>
      </w:r>
      <w:r>
        <w:rPr>
          <w:b/>
          <w:spacing w:val="-5"/>
          <w:sz w:val="24"/>
        </w:rPr>
        <w:t> </w:t>
      </w:r>
      <w:r>
        <w:rPr>
          <w:b/>
          <w:sz w:val="24"/>
        </w:rPr>
        <w:t>of</w:t>
      </w:r>
      <w:r>
        <w:rPr>
          <w:b/>
          <w:spacing w:val="-5"/>
          <w:sz w:val="24"/>
        </w:rPr>
        <w:t> </w:t>
      </w:r>
      <w:r>
        <w:rPr>
          <w:b/>
          <w:sz w:val="24"/>
        </w:rPr>
        <w:t>Namibia</w:t>
      </w:r>
      <w:r>
        <w:rPr>
          <w:b/>
          <w:spacing w:val="-5"/>
          <w:sz w:val="24"/>
        </w:rPr>
        <w:t> </w:t>
      </w:r>
      <w:r>
        <w:rPr>
          <w:b/>
          <w:sz w:val="24"/>
        </w:rPr>
        <w:t>by</w:t>
      </w:r>
      <w:r>
        <w:rPr>
          <w:b/>
          <w:spacing w:val="-5"/>
          <w:sz w:val="24"/>
        </w:rPr>
        <w:t> </w:t>
      </w:r>
      <w:r>
        <w:rPr>
          <w:b/>
          <w:sz w:val="24"/>
        </w:rPr>
        <w:t>racist</w:t>
      </w:r>
      <w:r>
        <w:rPr>
          <w:b/>
          <w:spacing w:val="-5"/>
          <w:sz w:val="24"/>
        </w:rPr>
        <w:t> </w:t>
      </w:r>
      <w:r>
        <w:rPr>
          <w:b/>
          <w:sz w:val="24"/>
        </w:rPr>
        <w:t>South</w:t>
      </w:r>
      <w:r>
        <w:rPr>
          <w:b/>
          <w:spacing w:val="-5"/>
          <w:sz w:val="24"/>
        </w:rPr>
        <w:t> </w:t>
      </w:r>
      <w:r>
        <w:rPr>
          <w:b/>
          <w:sz w:val="24"/>
        </w:rPr>
        <w:t>Africa and to ensure the speedy implementation of its resolution 435 of 1978;</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120" w:hanging="720"/>
        <w:jc w:val="left"/>
        <w:rPr>
          <w:b/>
          <w:sz w:val="24"/>
        </w:rPr>
      </w:pPr>
      <w:r>
        <w:rPr>
          <w:b/>
          <w:sz w:val="24"/>
        </w:rPr>
        <w:t>REAFFIRMS its full support for the just struggle of the Namibian people under</w:t>
      </w:r>
      <w:r>
        <w:rPr>
          <w:b/>
          <w:spacing w:val="-5"/>
          <w:sz w:val="24"/>
        </w:rPr>
        <w:t> </w:t>
      </w:r>
      <w:r>
        <w:rPr>
          <w:b/>
          <w:sz w:val="24"/>
        </w:rPr>
        <w:t>the</w:t>
      </w:r>
      <w:r>
        <w:rPr>
          <w:b/>
          <w:spacing w:val="-5"/>
          <w:sz w:val="24"/>
        </w:rPr>
        <w:t> </w:t>
      </w:r>
      <w:r>
        <w:rPr>
          <w:b/>
          <w:sz w:val="24"/>
        </w:rPr>
        <w:t>leadership</w:t>
      </w:r>
      <w:r>
        <w:rPr>
          <w:b/>
          <w:spacing w:val="-4"/>
          <w:sz w:val="24"/>
        </w:rPr>
        <w:t> </w:t>
      </w:r>
      <w:r>
        <w:rPr>
          <w:b/>
          <w:sz w:val="24"/>
        </w:rPr>
        <w:t>of</w:t>
      </w:r>
      <w:r>
        <w:rPr>
          <w:b/>
          <w:spacing w:val="-5"/>
          <w:sz w:val="24"/>
        </w:rPr>
        <w:t> </w:t>
      </w:r>
      <w:r>
        <w:rPr>
          <w:b/>
          <w:sz w:val="24"/>
        </w:rPr>
        <w:t>SWAPO,</w:t>
      </w:r>
      <w:r>
        <w:rPr>
          <w:b/>
          <w:spacing w:val="-3"/>
          <w:sz w:val="24"/>
        </w:rPr>
        <w:t> </w:t>
      </w:r>
      <w:r>
        <w:rPr>
          <w:b/>
          <w:sz w:val="24"/>
        </w:rPr>
        <w:t>in</w:t>
      </w:r>
      <w:r>
        <w:rPr>
          <w:b/>
          <w:spacing w:val="-4"/>
          <w:sz w:val="24"/>
        </w:rPr>
        <w:t> </w:t>
      </w:r>
      <w:r>
        <w:rPr>
          <w:b/>
          <w:sz w:val="24"/>
        </w:rPr>
        <w:t>all</w:t>
      </w:r>
      <w:r>
        <w:rPr>
          <w:b/>
          <w:spacing w:val="-5"/>
          <w:sz w:val="24"/>
        </w:rPr>
        <w:t> </w:t>
      </w:r>
      <w:r>
        <w:rPr>
          <w:b/>
          <w:sz w:val="24"/>
        </w:rPr>
        <w:t>its</w:t>
      </w:r>
      <w:r>
        <w:rPr>
          <w:b/>
          <w:spacing w:val="-5"/>
          <w:sz w:val="24"/>
        </w:rPr>
        <w:t> </w:t>
      </w:r>
      <w:r>
        <w:rPr>
          <w:b/>
          <w:sz w:val="24"/>
        </w:rPr>
        <w:t>forms</w:t>
      </w:r>
      <w:r>
        <w:rPr>
          <w:b/>
          <w:spacing w:val="-5"/>
          <w:sz w:val="24"/>
        </w:rPr>
        <w:t> </w:t>
      </w:r>
      <w:r>
        <w:rPr>
          <w:b/>
          <w:sz w:val="24"/>
        </w:rPr>
        <w:t>and</w:t>
      </w:r>
      <w:r>
        <w:rPr>
          <w:b/>
          <w:spacing w:val="-4"/>
          <w:sz w:val="24"/>
        </w:rPr>
        <w:t> </w:t>
      </w:r>
      <w:r>
        <w:rPr>
          <w:b/>
          <w:sz w:val="24"/>
        </w:rPr>
        <w:t>calls</w:t>
      </w:r>
      <w:r>
        <w:rPr>
          <w:b/>
          <w:spacing w:val="-5"/>
          <w:sz w:val="24"/>
        </w:rPr>
        <w:t> </w:t>
      </w:r>
      <w:r>
        <w:rPr>
          <w:b/>
          <w:sz w:val="24"/>
        </w:rPr>
        <w:t>once</w:t>
      </w:r>
      <w:r>
        <w:rPr>
          <w:b/>
          <w:spacing w:val="-5"/>
          <w:sz w:val="24"/>
        </w:rPr>
        <w:t> </w:t>
      </w:r>
      <w:r>
        <w:rPr>
          <w:b/>
          <w:sz w:val="24"/>
        </w:rPr>
        <w:t>again</w:t>
      </w:r>
      <w:r>
        <w:rPr>
          <w:b/>
          <w:spacing w:val="-4"/>
          <w:sz w:val="24"/>
        </w:rPr>
        <w:t> </w:t>
      </w:r>
      <w:r>
        <w:rPr>
          <w:b/>
          <w:sz w:val="24"/>
        </w:rPr>
        <w:t>upon</w:t>
      </w:r>
      <w:r>
        <w:rPr>
          <w:b/>
          <w:spacing w:val="-4"/>
          <w:sz w:val="24"/>
        </w:rPr>
        <w:t> </w:t>
      </w:r>
      <w:r>
        <w:rPr>
          <w:b/>
          <w:sz w:val="24"/>
        </w:rPr>
        <w:t>all States, international organizations and solidarity groups to increase their financial material, political and moral support to SWAPO so as to expedite the independence of Namibia;</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40" w:right="169" w:hanging="720"/>
        <w:jc w:val="left"/>
        <w:rPr>
          <w:b/>
          <w:sz w:val="24"/>
        </w:rPr>
      </w:pPr>
      <w:r>
        <w:rPr>
          <w:b/>
          <w:sz w:val="24"/>
        </w:rPr>
        <w:t>COMMENDS SWAPO, in particular its military wing, the people’s Liberation Army of Namibia (PLAN) for the military victories it has scored over</w:t>
      </w:r>
      <w:r>
        <w:rPr>
          <w:b/>
          <w:spacing w:val="-4"/>
          <w:sz w:val="24"/>
        </w:rPr>
        <w:t> </w:t>
      </w:r>
      <w:r>
        <w:rPr>
          <w:b/>
          <w:sz w:val="24"/>
        </w:rPr>
        <w:t>the</w:t>
      </w:r>
      <w:r>
        <w:rPr>
          <w:b/>
          <w:spacing w:val="-4"/>
          <w:sz w:val="24"/>
        </w:rPr>
        <w:t> </w:t>
      </w:r>
      <w:r>
        <w:rPr>
          <w:b/>
          <w:sz w:val="24"/>
        </w:rPr>
        <w:t>enemy</w:t>
      </w:r>
      <w:r>
        <w:rPr>
          <w:b/>
          <w:spacing w:val="-4"/>
          <w:sz w:val="24"/>
        </w:rPr>
        <w:t> </w:t>
      </w:r>
      <w:r>
        <w:rPr>
          <w:b/>
          <w:sz w:val="24"/>
        </w:rPr>
        <w:t>forces,</w:t>
      </w:r>
      <w:r>
        <w:rPr>
          <w:b/>
          <w:spacing w:val="-3"/>
          <w:sz w:val="24"/>
        </w:rPr>
        <w:t> </w:t>
      </w:r>
      <w:r>
        <w:rPr>
          <w:b/>
          <w:sz w:val="24"/>
        </w:rPr>
        <w:t>which</w:t>
      </w:r>
      <w:r>
        <w:rPr>
          <w:b/>
          <w:spacing w:val="-3"/>
          <w:sz w:val="24"/>
        </w:rPr>
        <w:t> </w:t>
      </w:r>
      <w:r>
        <w:rPr>
          <w:b/>
          <w:sz w:val="24"/>
        </w:rPr>
        <w:t>is</w:t>
      </w:r>
      <w:r>
        <w:rPr>
          <w:b/>
          <w:spacing w:val="-4"/>
          <w:sz w:val="24"/>
        </w:rPr>
        <w:t> </w:t>
      </w:r>
      <w:r>
        <w:rPr>
          <w:b/>
          <w:sz w:val="24"/>
        </w:rPr>
        <w:t>the</w:t>
      </w:r>
      <w:r>
        <w:rPr>
          <w:b/>
          <w:spacing w:val="-4"/>
          <w:sz w:val="24"/>
        </w:rPr>
        <w:t> </w:t>
      </w:r>
      <w:r>
        <w:rPr>
          <w:b/>
          <w:sz w:val="24"/>
        </w:rPr>
        <w:t>only</w:t>
      </w:r>
      <w:r>
        <w:rPr>
          <w:b/>
          <w:spacing w:val="-4"/>
          <w:sz w:val="24"/>
        </w:rPr>
        <w:t> </w:t>
      </w:r>
      <w:r>
        <w:rPr>
          <w:b/>
          <w:sz w:val="24"/>
        </w:rPr>
        <w:t>effective</w:t>
      </w:r>
      <w:r>
        <w:rPr>
          <w:b/>
          <w:spacing w:val="-4"/>
          <w:sz w:val="24"/>
        </w:rPr>
        <w:t> </w:t>
      </w:r>
      <w:r>
        <w:rPr>
          <w:b/>
          <w:sz w:val="24"/>
        </w:rPr>
        <w:t>and</w:t>
      </w:r>
      <w:r>
        <w:rPr>
          <w:b/>
          <w:spacing w:val="-3"/>
          <w:sz w:val="24"/>
        </w:rPr>
        <w:t> </w:t>
      </w:r>
      <w:r>
        <w:rPr>
          <w:b/>
          <w:sz w:val="24"/>
        </w:rPr>
        <w:t>encouraging</w:t>
      </w:r>
      <w:r>
        <w:rPr>
          <w:b/>
          <w:spacing w:val="-4"/>
          <w:sz w:val="24"/>
        </w:rPr>
        <w:t> </w:t>
      </w:r>
      <w:r>
        <w:rPr>
          <w:b/>
          <w:sz w:val="24"/>
        </w:rPr>
        <w:t>method of struggle against the racist regime’s continued defiance of the UN Security Council Resolution 435 (1978);</w:t>
      </w:r>
    </w:p>
    <w:p>
      <w:pPr>
        <w:pStyle w:val="BodyText"/>
        <w:spacing w:before="9"/>
        <w:rPr>
          <w:sz w:val="35"/>
        </w:rPr>
      </w:pPr>
    </w:p>
    <w:p>
      <w:pPr>
        <w:pStyle w:val="ListParagraph"/>
        <w:numPr>
          <w:ilvl w:val="0"/>
          <w:numId w:val="1"/>
        </w:numPr>
        <w:tabs>
          <w:tab w:pos="839" w:val="left" w:leader="none"/>
          <w:tab w:pos="840" w:val="left" w:leader="none"/>
        </w:tabs>
        <w:spacing w:line="360" w:lineRule="auto" w:before="0" w:after="0"/>
        <w:ind w:left="840" w:right="318" w:hanging="721"/>
        <w:jc w:val="left"/>
        <w:rPr>
          <w:b/>
          <w:sz w:val="24"/>
        </w:rPr>
      </w:pPr>
      <w:r>
        <w:rPr>
          <w:b/>
          <w:sz w:val="24"/>
        </w:rPr>
        <w:t>REQUESTS OAU Member States to increase all-round assistance to SWAPO</w:t>
      </w:r>
      <w:r>
        <w:rPr>
          <w:b/>
          <w:spacing w:val="-4"/>
          <w:sz w:val="24"/>
        </w:rPr>
        <w:t> </w:t>
      </w:r>
      <w:r>
        <w:rPr>
          <w:b/>
          <w:sz w:val="24"/>
        </w:rPr>
        <w:t>and</w:t>
      </w:r>
      <w:r>
        <w:rPr>
          <w:b/>
          <w:spacing w:val="-4"/>
          <w:sz w:val="24"/>
        </w:rPr>
        <w:t> </w:t>
      </w:r>
      <w:r>
        <w:rPr>
          <w:b/>
          <w:sz w:val="24"/>
        </w:rPr>
        <w:t>to</w:t>
      </w:r>
      <w:r>
        <w:rPr>
          <w:b/>
          <w:spacing w:val="-4"/>
          <w:sz w:val="24"/>
        </w:rPr>
        <w:t> </w:t>
      </w:r>
      <w:r>
        <w:rPr>
          <w:b/>
          <w:sz w:val="24"/>
        </w:rPr>
        <w:t>implement</w:t>
      </w:r>
      <w:r>
        <w:rPr>
          <w:b/>
          <w:spacing w:val="-3"/>
          <w:sz w:val="24"/>
        </w:rPr>
        <w:t> </w:t>
      </w:r>
      <w:r>
        <w:rPr>
          <w:b/>
          <w:sz w:val="24"/>
        </w:rPr>
        <w:t>the</w:t>
      </w:r>
      <w:r>
        <w:rPr>
          <w:b/>
          <w:spacing w:val="-4"/>
          <w:sz w:val="24"/>
        </w:rPr>
        <w:t> </w:t>
      </w:r>
      <w:r>
        <w:rPr>
          <w:b/>
          <w:sz w:val="24"/>
        </w:rPr>
        <w:t>1980</w:t>
      </w:r>
      <w:r>
        <w:rPr>
          <w:b/>
          <w:spacing w:val="-4"/>
          <w:sz w:val="24"/>
        </w:rPr>
        <w:t> </w:t>
      </w:r>
      <w:r>
        <w:rPr>
          <w:b/>
          <w:sz w:val="24"/>
        </w:rPr>
        <w:t>Arusha</w:t>
      </w:r>
      <w:r>
        <w:rPr>
          <w:b/>
          <w:spacing w:val="-4"/>
          <w:sz w:val="24"/>
        </w:rPr>
        <w:t> </w:t>
      </w:r>
      <w:r>
        <w:rPr>
          <w:b/>
          <w:sz w:val="24"/>
        </w:rPr>
        <w:t>Plan</w:t>
      </w:r>
      <w:r>
        <w:rPr>
          <w:b/>
          <w:spacing w:val="-4"/>
          <w:sz w:val="24"/>
        </w:rPr>
        <w:t> </w:t>
      </w:r>
      <w:r>
        <w:rPr>
          <w:b/>
          <w:sz w:val="24"/>
        </w:rPr>
        <w:t>of</w:t>
      </w:r>
      <w:r>
        <w:rPr>
          <w:b/>
          <w:spacing w:val="-4"/>
          <w:sz w:val="24"/>
        </w:rPr>
        <w:t> </w:t>
      </w:r>
      <w:r>
        <w:rPr>
          <w:b/>
          <w:sz w:val="24"/>
        </w:rPr>
        <w:t>Action</w:t>
      </w:r>
      <w:r>
        <w:rPr>
          <w:b/>
          <w:spacing w:val="-4"/>
          <w:sz w:val="24"/>
        </w:rPr>
        <w:t> </w:t>
      </w:r>
      <w:r>
        <w:rPr>
          <w:b/>
          <w:sz w:val="24"/>
        </w:rPr>
        <w:t>on</w:t>
      </w:r>
      <w:r>
        <w:rPr>
          <w:b/>
          <w:spacing w:val="-4"/>
          <w:sz w:val="24"/>
        </w:rPr>
        <w:t> </w:t>
      </w:r>
      <w:r>
        <w:rPr>
          <w:b/>
          <w:sz w:val="24"/>
        </w:rPr>
        <w:t>Namibia</w:t>
      </w:r>
      <w:r>
        <w:rPr>
          <w:b/>
          <w:spacing w:val="-4"/>
          <w:sz w:val="24"/>
        </w:rPr>
        <w:t> </w:t>
      </w:r>
      <w:r>
        <w:rPr>
          <w:b/>
          <w:sz w:val="24"/>
        </w:rPr>
        <w:t>and the 1985 Programme of Action on Namibia;</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40" w:right="180" w:hanging="720"/>
        <w:jc w:val="left"/>
        <w:rPr>
          <w:b/>
          <w:sz w:val="24"/>
        </w:rPr>
      </w:pPr>
      <w:r>
        <w:rPr>
          <w:b/>
          <w:sz w:val="24"/>
        </w:rPr>
        <w:t>DECLARES</w:t>
      </w:r>
      <w:r>
        <w:rPr>
          <w:b/>
          <w:spacing w:val="-5"/>
          <w:sz w:val="24"/>
        </w:rPr>
        <w:t> </w:t>
      </w:r>
      <w:r>
        <w:rPr>
          <w:b/>
          <w:sz w:val="24"/>
        </w:rPr>
        <w:t>that</w:t>
      </w:r>
      <w:r>
        <w:rPr>
          <w:b/>
          <w:spacing w:val="-5"/>
          <w:sz w:val="24"/>
        </w:rPr>
        <w:t> </w:t>
      </w:r>
      <w:r>
        <w:rPr>
          <w:b/>
          <w:sz w:val="24"/>
        </w:rPr>
        <w:t>the</w:t>
      </w:r>
      <w:r>
        <w:rPr>
          <w:b/>
          <w:spacing w:val="-6"/>
          <w:sz w:val="24"/>
        </w:rPr>
        <w:t> </w:t>
      </w:r>
      <w:r>
        <w:rPr>
          <w:b/>
          <w:sz w:val="24"/>
        </w:rPr>
        <w:t>implementation</w:t>
      </w:r>
      <w:r>
        <w:rPr>
          <w:b/>
          <w:spacing w:val="-6"/>
          <w:sz w:val="24"/>
        </w:rPr>
        <w:t> </w:t>
      </w:r>
      <w:r>
        <w:rPr>
          <w:b/>
          <w:sz w:val="24"/>
        </w:rPr>
        <w:t>of</w:t>
      </w:r>
      <w:r>
        <w:rPr>
          <w:b/>
          <w:spacing w:val="-6"/>
          <w:sz w:val="24"/>
        </w:rPr>
        <w:t> </w:t>
      </w:r>
      <w:r>
        <w:rPr>
          <w:b/>
          <w:sz w:val="24"/>
        </w:rPr>
        <w:t>UN</w:t>
      </w:r>
      <w:r>
        <w:rPr>
          <w:b/>
          <w:spacing w:val="-6"/>
          <w:sz w:val="24"/>
        </w:rPr>
        <w:t> </w:t>
      </w:r>
      <w:r>
        <w:rPr>
          <w:b/>
          <w:sz w:val="24"/>
        </w:rPr>
        <w:t>Security</w:t>
      </w:r>
      <w:r>
        <w:rPr>
          <w:b/>
          <w:spacing w:val="-6"/>
          <w:sz w:val="24"/>
        </w:rPr>
        <w:t> </w:t>
      </w:r>
      <w:r>
        <w:rPr>
          <w:b/>
          <w:sz w:val="24"/>
        </w:rPr>
        <w:t>Council</w:t>
      </w:r>
      <w:r>
        <w:rPr>
          <w:b/>
          <w:spacing w:val="-6"/>
          <w:sz w:val="24"/>
        </w:rPr>
        <w:t> </w:t>
      </w:r>
      <w:r>
        <w:rPr>
          <w:b/>
          <w:sz w:val="24"/>
        </w:rPr>
        <w:t>Resolution</w:t>
      </w:r>
      <w:r>
        <w:rPr>
          <w:b/>
          <w:spacing w:val="-6"/>
          <w:sz w:val="24"/>
        </w:rPr>
        <w:t> </w:t>
      </w:r>
      <w:r>
        <w:rPr>
          <w:b/>
          <w:sz w:val="24"/>
        </w:rPr>
        <w:t>566 (1985) which calls for economic sanctions and other measures, will make tangible contribution to the struggle against racist South Africa’s illegal occupation of Namibia, and the struggle against apartheid;</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435" w:hanging="720"/>
        <w:jc w:val="left"/>
        <w:rPr>
          <w:b/>
          <w:sz w:val="24"/>
        </w:rPr>
      </w:pPr>
      <w:r>
        <w:rPr>
          <w:b/>
          <w:sz w:val="24"/>
        </w:rPr>
        <w:t>FURTHER CALLS upon the international community to press for, and support</w:t>
      </w:r>
      <w:r>
        <w:rPr>
          <w:b/>
          <w:spacing w:val="-8"/>
          <w:sz w:val="24"/>
        </w:rPr>
        <w:t> </w:t>
      </w:r>
      <w:r>
        <w:rPr>
          <w:b/>
          <w:sz w:val="24"/>
        </w:rPr>
        <w:t>disinvestment,</w:t>
      </w:r>
      <w:r>
        <w:rPr>
          <w:b/>
          <w:spacing w:val="-7"/>
          <w:sz w:val="24"/>
        </w:rPr>
        <w:t> </w:t>
      </w:r>
      <w:r>
        <w:rPr>
          <w:b/>
          <w:sz w:val="24"/>
        </w:rPr>
        <w:t>comprehensive</w:t>
      </w:r>
      <w:r>
        <w:rPr>
          <w:b/>
          <w:spacing w:val="-9"/>
          <w:sz w:val="24"/>
        </w:rPr>
        <w:t> </w:t>
      </w:r>
      <w:r>
        <w:rPr>
          <w:b/>
          <w:sz w:val="24"/>
        </w:rPr>
        <w:t>mandatory</w:t>
      </w:r>
      <w:r>
        <w:rPr>
          <w:b/>
          <w:spacing w:val="-9"/>
          <w:sz w:val="24"/>
        </w:rPr>
        <w:t> </w:t>
      </w:r>
      <w:r>
        <w:rPr>
          <w:b/>
          <w:sz w:val="24"/>
        </w:rPr>
        <w:t>economic</w:t>
      </w:r>
      <w:r>
        <w:rPr>
          <w:b/>
          <w:spacing w:val="-9"/>
          <w:sz w:val="24"/>
        </w:rPr>
        <w:t> </w:t>
      </w:r>
      <w:r>
        <w:rPr>
          <w:b/>
          <w:sz w:val="24"/>
        </w:rPr>
        <w:t>sanctions</w:t>
      </w:r>
      <w:r>
        <w:rPr>
          <w:b/>
          <w:spacing w:val="-9"/>
          <w:sz w:val="24"/>
        </w:rPr>
        <w:t> </w:t>
      </w:r>
      <w:r>
        <w:rPr>
          <w:b/>
          <w:sz w:val="24"/>
        </w:rPr>
        <w:t>and other measures against the racist regime;</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40" w:right="344" w:hanging="720"/>
        <w:jc w:val="left"/>
        <w:rPr>
          <w:b/>
          <w:sz w:val="24"/>
        </w:rPr>
      </w:pPr>
      <w:r>
        <w:rPr>
          <w:b/>
          <w:sz w:val="24"/>
        </w:rPr>
        <w:t>SUPPORTS AND ENDORSES the convening of a Special Session of the United</w:t>
      </w:r>
      <w:r>
        <w:rPr>
          <w:b/>
          <w:spacing w:val="-5"/>
          <w:sz w:val="24"/>
        </w:rPr>
        <w:t> </w:t>
      </w:r>
      <w:r>
        <w:rPr>
          <w:b/>
          <w:sz w:val="24"/>
        </w:rPr>
        <w:t>Nations</w:t>
      </w:r>
      <w:r>
        <w:rPr>
          <w:b/>
          <w:spacing w:val="-5"/>
          <w:sz w:val="24"/>
        </w:rPr>
        <w:t> </w:t>
      </w:r>
      <w:r>
        <w:rPr>
          <w:b/>
          <w:sz w:val="24"/>
        </w:rPr>
        <w:t>General</w:t>
      </w:r>
      <w:r>
        <w:rPr>
          <w:b/>
          <w:spacing w:val="-5"/>
          <w:sz w:val="24"/>
        </w:rPr>
        <w:t> </w:t>
      </w:r>
      <w:r>
        <w:rPr>
          <w:b/>
          <w:sz w:val="24"/>
        </w:rPr>
        <w:t>Assembly</w:t>
      </w:r>
      <w:r>
        <w:rPr>
          <w:b/>
          <w:spacing w:val="-5"/>
          <w:sz w:val="24"/>
        </w:rPr>
        <w:t> </w:t>
      </w:r>
      <w:r>
        <w:rPr>
          <w:b/>
          <w:sz w:val="24"/>
        </w:rPr>
        <w:t>on</w:t>
      </w:r>
      <w:r>
        <w:rPr>
          <w:b/>
          <w:spacing w:val="-5"/>
          <w:sz w:val="24"/>
        </w:rPr>
        <w:t> </w:t>
      </w:r>
      <w:r>
        <w:rPr>
          <w:b/>
          <w:sz w:val="24"/>
        </w:rPr>
        <w:t>Namibia</w:t>
      </w:r>
      <w:r>
        <w:rPr>
          <w:b/>
          <w:spacing w:val="-5"/>
          <w:sz w:val="24"/>
        </w:rPr>
        <w:t> </w:t>
      </w:r>
      <w:r>
        <w:rPr>
          <w:b/>
          <w:sz w:val="24"/>
        </w:rPr>
        <w:t>in</w:t>
      </w:r>
      <w:r>
        <w:rPr>
          <w:b/>
          <w:spacing w:val="-5"/>
          <w:sz w:val="24"/>
        </w:rPr>
        <w:t> </w:t>
      </w:r>
      <w:r>
        <w:rPr>
          <w:b/>
          <w:sz w:val="24"/>
        </w:rPr>
        <w:t>1986</w:t>
      </w:r>
      <w:r>
        <w:rPr>
          <w:b/>
          <w:spacing w:val="-5"/>
          <w:sz w:val="24"/>
        </w:rPr>
        <w:t> </w:t>
      </w:r>
      <w:r>
        <w:rPr>
          <w:b/>
          <w:sz w:val="24"/>
        </w:rPr>
        <w:t>and</w:t>
      </w:r>
      <w:r>
        <w:rPr>
          <w:b/>
          <w:spacing w:val="-5"/>
          <w:sz w:val="24"/>
        </w:rPr>
        <w:t> </w:t>
      </w:r>
      <w:r>
        <w:rPr>
          <w:b/>
          <w:sz w:val="24"/>
        </w:rPr>
        <w:t>a</w:t>
      </w:r>
      <w:r>
        <w:rPr>
          <w:b/>
          <w:spacing w:val="-5"/>
          <w:sz w:val="24"/>
        </w:rPr>
        <w:t> </w:t>
      </w:r>
      <w:r>
        <w:rPr>
          <w:b/>
          <w:sz w:val="24"/>
        </w:rPr>
        <w:t>UN-sponsored International Conference on Namibia in 1986 in one of the West European </w:t>
      </w:r>
      <w:r>
        <w:rPr>
          <w:b/>
          <w:spacing w:val="-2"/>
          <w:sz w:val="24"/>
        </w:rPr>
        <w:t>capitals;</w:t>
      </w:r>
    </w:p>
    <w:p>
      <w:pPr>
        <w:pStyle w:val="BodyText"/>
        <w:spacing w:before="3"/>
        <w:rPr>
          <w:sz w:val="36"/>
        </w:rPr>
      </w:pPr>
    </w:p>
    <w:p>
      <w:pPr>
        <w:pStyle w:val="ListParagraph"/>
        <w:numPr>
          <w:ilvl w:val="0"/>
          <w:numId w:val="1"/>
        </w:numPr>
        <w:tabs>
          <w:tab w:pos="839" w:val="left" w:leader="none"/>
          <w:tab w:pos="840" w:val="left" w:leader="none"/>
        </w:tabs>
        <w:spacing w:line="360" w:lineRule="auto" w:before="1" w:after="0"/>
        <w:ind w:left="840" w:right="98" w:hanging="720"/>
        <w:jc w:val="left"/>
        <w:rPr>
          <w:b/>
          <w:sz w:val="24"/>
        </w:rPr>
      </w:pPr>
      <w:r>
        <w:rPr>
          <w:b/>
          <w:sz w:val="24"/>
        </w:rPr>
        <w:t>REAFFIRMS</w:t>
      </w:r>
      <w:r>
        <w:rPr>
          <w:b/>
          <w:spacing w:val="-4"/>
          <w:sz w:val="24"/>
        </w:rPr>
        <w:t> </w:t>
      </w:r>
      <w:r>
        <w:rPr>
          <w:b/>
          <w:sz w:val="24"/>
        </w:rPr>
        <w:t>once</w:t>
      </w:r>
      <w:r>
        <w:rPr>
          <w:b/>
          <w:spacing w:val="-5"/>
          <w:sz w:val="24"/>
        </w:rPr>
        <w:t> </w:t>
      </w:r>
      <w:r>
        <w:rPr>
          <w:b/>
          <w:sz w:val="24"/>
        </w:rPr>
        <w:t>more</w:t>
      </w:r>
      <w:r>
        <w:rPr>
          <w:b/>
          <w:spacing w:val="-5"/>
          <w:sz w:val="24"/>
        </w:rPr>
        <w:t> </w:t>
      </w:r>
      <w:r>
        <w:rPr>
          <w:b/>
          <w:sz w:val="24"/>
        </w:rPr>
        <w:t>the</w:t>
      </w:r>
      <w:r>
        <w:rPr>
          <w:b/>
          <w:spacing w:val="-5"/>
          <w:sz w:val="24"/>
        </w:rPr>
        <w:t> </w:t>
      </w:r>
      <w:r>
        <w:rPr>
          <w:b/>
          <w:sz w:val="24"/>
        </w:rPr>
        <w:t>immediate</w:t>
      </w:r>
      <w:r>
        <w:rPr>
          <w:b/>
          <w:spacing w:val="-5"/>
          <w:sz w:val="24"/>
        </w:rPr>
        <w:t> </w:t>
      </w:r>
      <w:r>
        <w:rPr>
          <w:b/>
          <w:sz w:val="24"/>
        </w:rPr>
        <w:t>and</w:t>
      </w:r>
      <w:r>
        <w:rPr>
          <w:b/>
          <w:spacing w:val="-4"/>
          <w:sz w:val="24"/>
        </w:rPr>
        <w:t> </w:t>
      </w:r>
      <w:r>
        <w:rPr>
          <w:b/>
          <w:sz w:val="24"/>
        </w:rPr>
        <w:t>unconditional</w:t>
      </w:r>
      <w:r>
        <w:rPr>
          <w:b/>
          <w:spacing w:val="-5"/>
          <w:sz w:val="24"/>
        </w:rPr>
        <w:t> </w:t>
      </w:r>
      <w:r>
        <w:rPr>
          <w:b/>
          <w:sz w:val="24"/>
        </w:rPr>
        <w:t>implementation</w:t>
      </w:r>
      <w:r>
        <w:rPr>
          <w:b/>
          <w:spacing w:val="-5"/>
          <w:sz w:val="24"/>
        </w:rPr>
        <w:t> </w:t>
      </w:r>
      <w:r>
        <w:rPr>
          <w:b/>
          <w:sz w:val="24"/>
        </w:rPr>
        <w:t>of UN Security Council Resolution 435 and maintains that it is the only acceptable basis for a peaceful resolution of the Namibian problem;</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275" w:hanging="720"/>
        <w:jc w:val="left"/>
        <w:rPr>
          <w:b/>
          <w:sz w:val="24"/>
        </w:rPr>
      </w:pPr>
      <w:r>
        <w:rPr>
          <w:b/>
          <w:sz w:val="24"/>
        </w:rPr>
        <w:t>REITERATES</w:t>
      </w:r>
      <w:r>
        <w:rPr>
          <w:b/>
          <w:spacing w:val="-9"/>
          <w:sz w:val="24"/>
        </w:rPr>
        <w:t> </w:t>
      </w:r>
      <w:r>
        <w:rPr>
          <w:b/>
          <w:sz w:val="24"/>
        </w:rPr>
        <w:t>once</w:t>
      </w:r>
      <w:r>
        <w:rPr>
          <w:b/>
          <w:spacing w:val="-9"/>
          <w:sz w:val="24"/>
        </w:rPr>
        <w:t> </w:t>
      </w:r>
      <w:r>
        <w:rPr>
          <w:b/>
          <w:sz w:val="24"/>
        </w:rPr>
        <w:t>again</w:t>
      </w:r>
      <w:r>
        <w:rPr>
          <w:b/>
          <w:spacing w:val="-8"/>
          <w:sz w:val="24"/>
        </w:rPr>
        <w:t> </w:t>
      </w:r>
      <w:r>
        <w:rPr>
          <w:b/>
          <w:sz w:val="24"/>
        </w:rPr>
        <w:t>that</w:t>
      </w:r>
      <w:r>
        <w:rPr>
          <w:b/>
          <w:spacing w:val="-8"/>
          <w:sz w:val="24"/>
        </w:rPr>
        <w:t> </w:t>
      </w:r>
      <w:r>
        <w:rPr>
          <w:b/>
          <w:sz w:val="24"/>
        </w:rPr>
        <w:t>Namibia’s</w:t>
      </w:r>
      <w:r>
        <w:rPr>
          <w:b/>
          <w:spacing w:val="-9"/>
          <w:sz w:val="24"/>
        </w:rPr>
        <w:t> </w:t>
      </w:r>
      <w:r>
        <w:rPr>
          <w:b/>
          <w:sz w:val="24"/>
        </w:rPr>
        <w:t>quest</w:t>
      </w:r>
      <w:r>
        <w:rPr>
          <w:b/>
          <w:spacing w:val="-8"/>
          <w:sz w:val="24"/>
        </w:rPr>
        <w:t> </w:t>
      </w:r>
      <w:r>
        <w:rPr>
          <w:b/>
          <w:sz w:val="24"/>
        </w:rPr>
        <w:t>for</w:t>
      </w:r>
      <w:r>
        <w:rPr>
          <w:b/>
          <w:spacing w:val="-9"/>
          <w:sz w:val="24"/>
        </w:rPr>
        <w:t> </w:t>
      </w:r>
      <w:r>
        <w:rPr>
          <w:b/>
          <w:sz w:val="24"/>
        </w:rPr>
        <w:t>independence</w:t>
      </w:r>
      <w:r>
        <w:rPr>
          <w:b/>
          <w:spacing w:val="-9"/>
          <w:sz w:val="24"/>
        </w:rPr>
        <w:t> </w:t>
      </w:r>
      <w:r>
        <w:rPr>
          <w:b/>
          <w:sz w:val="24"/>
        </w:rPr>
        <w:t>remains</w:t>
      </w:r>
      <w:r>
        <w:rPr>
          <w:b/>
          <w:spacing w:val="-9"/>
          <w:sz w:val="24"/>
        </w:rPr>
        <w:t> </w:t>
      </w:r>
      <w:r>
        <w:rPr>
          <w:b/>
          <w:sz w:val="24"/>
        </w:rPr>
        <w:t>a priority for the OAU and urges the United Nations Security Council to do </w:t>
      </w:r>
      <w:r>
        <w:rPr>
          <w:b/>
          <w:spacing w:val="-2"/>
          <w:sz w:val="24"/>
        </w:rPr>
        <w:t>likewise;</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483" w:hanging="720"/>
        <w:jc w:val="left"/>
        <w:rPr>
          <w:b/>
          <w:sz w:val="24"/>
        </w:rPr>
      </w:pPr>
      <w:r>
        <w:rPr>
          <w:b/>
          <w:sz w:val="24"/>
        </w:rPr>
        <w:t>APPRECIATES the</w:t>
      </w:r>
      <w:r>
        <w:rPr>
          <w:b/>
          <w:spacing w:val="-1"/>
          <w:sz w:val="24"/>
        </w:rPr>
        <w:t> </w:t>
      </w:r>
      <w:r>
        <w:rPr>
          <w:b/>
          <w:sz w:val="24"/>
        </w:rPr>
        <w:t>sacrifices</w:t>
      </w:r>
      <w:r>
        <w:rPr>
          <w:b/>
          <w:spacing w:val="-1"/>
          <w:sz w:val="24"/>
        </w:rPr>
        <w:t> </w:t>
      </w:r>
      <w:r>
        <w:rPr>
          <w:b/>
          <w:sz w:val="24"/>
        </w:rPr>
        <w:t>of</w:t>
      </w:r>
      <w:r>
        <w:rPr>
          <w:b/>
          <w:spacing w:val="-1"/>
          <w:sz w:val="24"/>
        </w:rPr>
        <w:t> </w:t>
      </w:r>
      <w:r>
        <w:rPr>
          <w:b/>
          <w:sz w:val="24"/>
        </w:rPr>
        <w:t>Frontline States</w:t>
      </w:r>
      <w:r>
        <w:rPr>
          <w:b/>
          <w:spacing w:val="-1"/>
          <w:sz w:val="24"/>
        </w:rPr>
        <w:t> </w:t>
      </w:r>
      <w:r>
        <w:rPr>
          <w:b/>
          <w:sz w:val="24"/>
        </w:rPr>
        <w:t>for the independence</w:t>
      </w:r>
      <w:r>
        <w:rPr>
          <w:b/>
          <w:spacing w:val="-1"/>
          <w:sz w:val="24"/>
        </w:rPr>
        <w:t> </w:t>
      </w:r>
      <w:r>
        <w:rPr>
          <w:b/>
          <w:sz w:val="24"/>
        </w:rPr>
        <w:t>of Namibia</w:t>
      </w:r>
      <w:r>
        <w:rPr>
          <w:b/>
          <w:spacing w:val="-6"/>
          <w:sz w:val="24"/>
        </w:rPr>
        <w:t> </w:t>
      </w:r>
      <w:r>
        <w:rPr>
          <w:b/>
          <w:sz w:val="24"/>
        </w:rPr>
        <w:t>in</w:t>
      </w:r>
      <w:r>
        <w:rPr>
          <w:b/>
          <w:spacing w:val="-6"/>
          <w:sz w:val="24"/>
        </w:rPr>
        <w:t> </w:t>
      </w:r>
      <w:r>
        <w:rPr>
          <w:b/>
          <w:sz w:val="24"/>
        </w:rPr>
        <w:t>the</w:t>
      </w:r>
      <w:r>
        <w:rPr>
          <w:b/>
          <w:spacing w:val="-6"/>
          <w:sz w:val="24"/>
        </w:rPr>
        <w:t> </w:t>
      </w:r>
      <w:r>
        <w:rPr>
          <w:b/>
          <w:sz w:val="24"/>
        </w:rPr>
        <w:t>face</w:t>
      </w:r>
      <w:r>
        <w:rPr>
          <w:b/>
          <w:spacing w:val="-6"/>
          <w:sz w:val="24"/>
        </w:rPr>
        <w:t> </w:t>
      </w:r>
      <w:r>
        <w:rPr>
          <w:b/>
          <w:sz w:val="24"/>
        </w:rPr>
        <w:t>of</w:t>
      </w:r>
      <w:r>
        <w:rPr>
          <w:b/>
          <w:spacing w:val="-6"/>
          <w:sz w:val="24"/>
        </w:rPr>
        <w:t> </w:t>
      </w:r>
      <w:r>
        <w:rPr>
          <w:b/>
          <w:sz w:val="24"/>
        </w:rPr>
        <w:t>continued</w:t>
      </w:r>
      <w:r>
        <w:rPr>
          <w:b/>
          <w:spacing w:val="-6"/>
          <w:sz w:val="24"/>
        </w:rPr>
        <w:t> </w:t>
      </w:r>
      <w:r>
        <w:rPr>
          <w:b/>
          <w:sz w:val="24"/>
        </w:rPr>
        <w:t>aggression</w:t>
      </w:r>
      <w:r>
        <w:rPr>
          <w:b/>
          <w:spacing w:val="-6"/>
          <w:sz w:val="24"/>
        </w:rPr>
        <w:t> </w:t>
      </w:r>
      <w:r>
        <w:rPr>
          <w:b/>
          <w:sz w:val="24"/>
        </w:rPr>
        <w:t>by</w:t>
      </w:r>
      <w:r>
        <w:rPr>
          <w:b/>
          <w:spacing w:val="-6"/>
          <w:sz w:val="24"/>
        </w:rPr>
        <w:t> </w:t>
      </w:r>
      <w:r>
        <w:rPr>
          <w:b/>
          <w:sz w:val="24"/>
        </w:rPr>
        <w:t>the</w:t>
      </w:r>
      <w:r>
        <w:rPr>
          <w:b/>
          <w:spacing w:val="-6"/>
          <w:sz w:val="24"/>
        </w:rPr>
        <w:t> </w:t>
      </w:r>
      <w:r>
        <w:rPr>
          <w:b/>
          <w:sz w:val="24"/>
        </w:rPr>
        <w:t>racist</w:t>
      </w:r>
      <w:r>
        <w:rPr>
          <w:b/>
          <w:spacing w:val="-5"/>
          <w:sz w:val="24"/>
        </w:rPr>
        <w:t> </w:t>
      </w:r>
      <w:r>
        <w:rPr>
          <w:b/>
          <w:sz w:val="24"/>
        </w:rPr>
        <w:t>Pretoria</w:t>
      </w:r>
      <w:r>
        <w:rPr>
          <w:b/>
          <w:spacing w:val="-6"/>
          <w:sz w:val="24"/>
        </w:rPr>
        <w:t> </w:t>
      </w:r>
      <w:r>
        <w:rPr>
          <w:b/>
          <w:sz w:val="24"/>
        </w:rPr>
        <w:t>regime;</w:t>
      </w:r>
    </w:p>
    <w:p>
      <w:pPr>
        <w:pStyle w:val="BodyText"/>
        <w:spacing w:before="8"/>
        <w:rPr>
          <w:sz w:val="35"/>
        </w:rPr>
      </w:pPr>
    </w:p>
    <w:p>
      <w:pPr>
        <w:pStyle w:val="ListParagraph"/>
        <w:numPr>
          <w:ilvl w:val="0"/>
          <w:numId w:val="1"/>
        </w:numPr>
        <w:tabs>
          <w:tab w:pos="839" w:val="left" w:leader="none"/>
          <w:tab w:pos="840" w:val="left" w:leader="none"/>
        </w:tabs>
        <w:spacing w:line="360" w:lineRule="auto" w:before="0" w:after="0"/>
        <w:ind w:left="840" w:right="390" w:hanging="720"/>
        <w:jc w:val="left"/>
        <w:rPr>
          <w:b/>
          <w:sz w:val="24"/>
        </w:rPr>
      </w:pPr>
      <w:r>
        <w:rPr>
          <w:b/>
          <w:sz w:val="24"/>
        </w:rPr>
        <w:t>FURTHER REITERATES its profound thanks and appreciation to the Socialist and Nordic Countries, Holland, the Non-Aligned Movement and international</w:t>
      </w:r>
      <w:r>
        <w:rPr>
          <w:b/>
          <w:spacing w:val="-6"/>
          <w:sz w:val="24"/>
        </w:rPr>
        <w:t> </w:t>
      </w:r>
      <w:r>
        <w:rPr>
          <w:b/>
          <w:sz w:val="24"/>
        </w:rPr>
        <w:t>originations</w:t>
      </w:r>
      <w:r>
        <w:rPr>
          <w:b/>
          <w:spacing w:val="-6"/>
          <w:sz w:val="24"/>
        </w:rPr>
        <w:t> </w:t>
      </w:r>
      <w:r>
        <w:rPr>
          <w:b/>
          <w:sz w:val="24"/>
        </w:rPr>
        <w:t>for</w:t>
      </w:r>
      <w:r>
        <w:rPr>
          <w:b/>
          <w:spacing w:val="-6"/>
          <w:sz w:val="24"/>
        </w:rPr>
        <w:t> </w:t>
      </w:r>
      <w:r>
        <w:rPr>
          <w:b/>
          <w:sz w:val="24"/>
        </w:rPr>
        <w:t>their</w:t>
      </w:r>
      <w:r>
        <w:rPr>
          <w:b/>
          <w:spacing w:val="-6"/>
          <w:sz w:val="24"/>
        </w:rPr>
        <w:t> </w:t>
      </w:r>
      <w:r>
        <w:rPr>
          <w:b/>
          <w:sz w:val="24"/>
        </w:rPr>
        <w:t>continued</w:t>
      </w:r>
      <w:r>
        <w:rPr>
          <w:b/>
          <w:spacing w:val="-5"/>
          <w:sz w:val="24"/>
        </w:rPr>
        <w:t> </w:t>
      </w:r>
      <w:r>
        <w:rPr>
          <w:b/>
          <w:sz w:val="24"/>
        </w:rPr>
        <w:t>support</w:t>
      </w:r>
      <w:r>
        <w:rPr>
          <w:b/>
          <w:spacing w:val="-5"/>
          <w:sz w:val="24"/>
        </w:rPr>
        <w:t> </w:t>
      </w:r>
      <w:r>
        <w:rPr>
          <w:b/>
          <w:sz w:val="24"/>
        </w:rPr>
        <w:t>of</w:t>
      </w:r>
      <w:r>
        <w:rPr>
          <w:b/>
          <w:spacing w:val="-6"/>
          <w:sz w:val="24"/>
        </w:rPr>
        <w:t> </w:t>
      </w:r>
      <w:r>
        <w:rPr>
          <w:b/>
          <w:sz w:val="24"/>
        </w:rPr>
        <w:t>the</w:t>
      </w:r>
      <w:r>
        <w:rPr>
          <w:b/>
          <w:spacing w:val="-6"/>
          <w:sz w:val="24"/>
        </w:rPr>
        <w:t> </w:t>
      </w:r>
      <w:r>
        <w:rPr>
          <w:b/>
          <w:sz w:val="24"/>
        </w:rPr>
        <w:t>struggle</w:t>
      </w:r>
      <w:r>
        <w:rPr>
          <w:b/>
          <w:spacing w:val="-6"/>
          <w:sz w:val="24"/>
        </w:rPr>
        <w:t> </w:t>
      </w:r>
      <w:r>
        <w:rPr>
          <w:b/>
          <w:sz w:val="24"/>
        </w:rPr>
        <w:t>of</w:t>
      </w:r>
      <w:r>
        <w:rPr>
          <w:b/>
          <w:spacing w:val="-6"/>
          <w:sz w:val="24"/>
        </w:rPr>
        <w:t> </w:t>
      </w:r>
      <w:r>
        <w:rPr>
          <w:b/>
          <w:sz w:val="24"/>
        </w:rPr>
        <w:t>the Namibian people;</w:t>
      </w:r>
    </w:p>
    <w:p>
      <w:pPr>
        <w:pStyle w:val="BodyText"/>
        <w:spacing w:before="4"/>
        <w:rPr>
          <w:sz w:val="36"/>
        </w:rPr>
      </w:pPr>
    </w:p>
    <w:p>
      <w:pPr>
        <w:pStyle w:val="ListParagraph"/>
        <w:numPr>
          <w:ilvl w:val="0"/>
          <w:numId w:val="1"/>
        </w:numPr>
        <w:tabs>
          <w:tab w:pos="839" w:val="left" w:leader="none"/>
          <w:tab w:pos="840" w:val="left" w:leader="none"/>
        </w:tabs>
        <w:spacing w:line="360" w:lineRule="auto" w:before="0" w:after="0"/>
        <w:ind w:left="839" w:right="331" w:hanging="720"/>
        <w:jc w:val="left"/>
        <w:rPr>
          <w:b/>
          <w:sz w:val="24"/>
        </w:rPr>
      </w:pPr>
      <w:r>
        <w:rPr>
          <w:b/>
          <w:sz w:val="24"/>
        </w:rPr>
        <w:t>RENEWS ITS APPEAL to the world community as a whole to continue to render</w:t>
      </w:r>
      <w:r>
        <w:rPr>
          <w:b/>
          <w:spacing w:val="-7"/>
          <w:sz w:val="24"/>
        </w:rPr>
        <w:t> </w:t>
      </w:r>
      <w:r>
        <w:rPr>
          <w:b/>
          <w:sz w:val="24"/>
        </w:rPr>
        <w:t>concrete</w:t>
      </w:r>
      <w:r>
        <w:rPr>
          <w:b/>
          <w:spacing w:val="-7"/>
          <w:sz w:val="24"/>
        </w:rPr>
        <w:t> </w:t>
      </w:r>
      <w:r>
        <w:rPr>
          <w:b/>
          <w:sz w:val="24"/>
        </w:rPr>
        <w:t>material,</w:t>
      </w:r>
      <w:r>
        <w:rPr>
          <w:b/>
          <w:spacing w:val="-5"/>
          <w:sz w:val="24"/>
        </w:rPr>
        <w:t> </w:t>
      </w:r>
      <w:r>
        <w:rPr>
          <w:b/>
          <w:sz w:val="24"/>
        </w:rPr>
        <w:t>financial,</w:t>
      </w:r>
      <w:r>
        <w:rPr>
          <w:b/>
          <w:spacing w:val="-5"/>
          <w:sz w:val="24"/>
        </w:rPr>
        <w:t> </w:t>
      </w:r>
      <w:r>
        <w:rPr>
          <w:b/>
          <w:sz w:val="24"/>
        </w:rPr>
        <w:t>political,</w:t>
      </w:r>
      <w:r>
        <w:rPr>
          <w:b/>
          <w:spacing w:val="-5"/>
          <w:sz w:val="24"/>
        </w:rPr>
        <w:t> </w:t>
      </w:r>
      <w:r>
        <w:rPr>
          <w:b/>
          <w:sz w:val="24"/>
        </w:rPr>
        <w:t>diplomatic</w:t>
      </w:r>
      <w:r>
        <w:rPr>
          <w:b/>
          <w:spacing w:val="-8"/>
          <w:sz w:val="24"/>
        </w:rPr>
        <w:t> </w:t>
      </w:r>
      <w:r>
        <w:rPr>
          <w:b/>
          <w:sz w:val="24"/>
        </w:rPr>
        <w:t>and</w:t>
      </w:r>
      <w:r>
        <w:rPr>
          <w:b/>
          <w:spacing w:val="-7"/>
          <w:sz w:val="24"/>
        </w:rPr>
        <w:t> </w:t>
      </w:r>
      <w:r>
        <w:rPr>
          <w:b/>
          <w:sz w:val="24"/>
        </w:rPr>
        <w:t>moral</w:t>
      </w:r>
      <w:r>
        <w:rPr>
          <w:b/>
          <w:spacing w:val="-8"/>
          <w:sz w:val="24"/>
        </w:rPr>
        <w:t> </w:t>
      </w:r>
      <w:r>
        <w:rPr>
          <w:b/>
          <w:sz w:val="24"/>
        </w:rPr>
        <w:t>support to SWAPO, the sole and authentic representative of the Namibian people.</w:t>
      </w:r>
    </w:p>
    <w:p>
      <w:pPr>
        <w:spacing w:after="0" w:line="360" w:lineRule="auto"/>
        <w:jc w:val="left"/>
        <w:rPr>
          <w:sz w:val="24"/>
        </w:rPr>
        <w:sectPr>
          <w:pgSz w:w="12240" w:h="15840"/>
          <w:pgMar w:top="560" w:bottom="280" w:left="1680" w:right="1700"/>
        </w:sectPr>
      </w:pPr>
    </w:p>
    <w:p>
      <w:pPr>
        <w:pStyle w:val="BodyText"/>
        <w:spacing w:before="78"/>
        <w:ind w:left="840"/>
      </w:pPr>
      <w:r>
        <w:rPr/>
        <w:t>Reservation</w:t>
      </w:r>
      <w:r>
        <w:rPr>
          <w:spacing w:val="-4"/>
        </w:rPr>
        <w:t> </w:t>
      </w:r>
      <w:r>
        <w:rPr/>
        <w:t>of</w:t>
      </w:r>
      <w:r>
        <w:rPr>
          <w:spacing w:val="-4"/>
        </w:rPr>
        <w:t> </w:t>
      </w:r>
      <w:r>
        <w:rPr/>
        <w:t>Togo</w:t>
      </w:r>
      <w:r>
        <w:rPr>
          <w:spacing w:val="-4"/>
        </w:rPr>
        <w:t> </w:t>
      </w:r>
      <w:r>
        <w:rPr/>
        <w:t>on</w:t>
      </w:r>
      <w:r>
        <w:rPr>
          <w:spacing w:val="-3"/>
        </w:rPr>
        <w:t> </w:t>
      </w:r>
      <w:r>
        <w:rPr/>
        <w:t>operative</w:t>
      </w:r>
      <w:r>
        <w:rPr>
          <w:spacing w:val="-4"/>
        </w:rPr>
        <w:t> </w:t>
      </w:r>
      <w:r>
        <w:rPr/>
        <w:t>paragraphs</w:t>
      </w:r>
      <w:r>
        <w:rPr>
          <w:spacing w:val="-4"/>
        </w:rPr>
        <w:t> </w:t>
      </w:r>
      <w:r>
        <w:rPr/>
        <w:t>2</w:t>
      </w:r>
      <w:r>
        <w:rPr>
          <w:spacing w:val="-5"/>
        </w:rPr>
        <w:t> </w:t>
      </w:r>
      <w:r>
        <w:rPr/>
        <w:t>and</w:t>
      </w:r>
      <w:r>
        <w:rPr>
          <w:spacing w:val="-3"/>
        </w:rPr>
        <w:t> </w:t>
      </w:r>
      <w:r>
        <w:rPr>
          <w:spacing w:val="-10"/>
        </w:rPr>
        <w:t>5</w:t>
      </w:r>
    </w:p>
    <w:sectPr>
      <w:pgSz w:w="12240" w:h="15840"/>
      <w:pgMar w:top="9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9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RESOLUTIONS OF THE FORTY-THIRD ORDINARY SESSION OF THE OAU COUNCIL OF MINISTERS</dc:title>
  <dcterms:created xsi:type="dcterms:W3CDTF">2023-04-11T21:44:38Z</dcterms:created>
  <dcterms:modified xsi:type="dcterms:W3CDTF">2023-04-11T21:44:38Z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