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16"/>
        </w:rPr>
      </w:pPr>
    </w:p>
    <w:p>
      <w:pPr>
        <w:pStyle w:val="Title"/>
        <w:spacing w:line="275" w:lineRule="exact" w:before="90"/>
        <w:rPr>
          <w:u w:val="none"/>
        </w:rPr>
      </w:pPr>
      <w:r>
        <w:rPr>
          <w:u w:val="single"/>
        </w:rPr>
        <w:t>RESOLUTION</w:t>
      </w:r>
      <w:r>
        <w:rPr>
          <w:spacing w:val="-7"/>
          <w:u w:val="single"/>
        </w:rPr>
        <w:t> </w:t>
      </w:r>
      <w:r>
        <w:rPr>
          <w:u w:val="single"/>
        </w:rPr>
        <w:t>ON</w:t>
      </w:r>
      <w:r>
        <w:rPr>
          <w:spacing w:val="-7"/>
          <w:u w:val="single"/>
        </w:rPr>
        <w:t> </w:t>
      </w:r>
      <w:r>
        <w:rPr>
          <w:u w:val="single"/>
        </w:rPr>
        <w:t>PEACE</w:t>
      </w:r>
      <w:r>
        <w:rPr>
          <w:spacing w:val="-7"/>
          <w:u w:val="single"/>
        </w:rPr>
        <w:t> </w:t>
      </w:r>
      <w:r>
        <w:rPr>
          <w:u w:val="single"/>
        </w:rPr>
        <w:t>FOR</w:t>
      </w:r>
      <w:r>
        <w:rPr>
          <w:spacing w:val="-6"/>
          <w:u w:val="single"/>
        </w:rPr>
        <w:t> </w:t>
      </w:r>
      <w:r>
        <w:rPr>
          <w:spacing w:val="-2"/>
          <w:u w:val="single"/>
        </w:rPr>
        <w:t>CHILDREN:</w:t>
      </w:r>
    </w:p>
    <w:p>
      <w:pPr>
        <w:pStyle w:val="Title"/>
        <w:spacing w:line="242" w:lineRule="auto"/>
        <w:ind w:right="356"/>
        <w:rPr>
          <w:u w:val="none"/>
        </w:rPr>
      </w:pPr>
      <w:r>
        <w:rPr>
          <w:u w:val="single"/>
        </w:rPr>
        <w:t>REDUCING</w:t>
      </w:r>
      <w:r>
        <w:rPr>
          <w:spacing w:val="-11"/>
          <w:u w:val="single"/>
        </w:rPr>
        <w:t> </w:t>
      </w:r>
      <w:r>
        <w:rPr>
          <w:u w:val="single"/>
        </w:rPr>
        <w:t>THE</w:t>
      </w:r>
      <w:r>
        <w:rPr>
          <w:spacing w:val="-10"/>
          <w:u w:val="single"/>
        </w:rPr>
        <w:t> </w:t>
      </w:r>
      <w:r>
        <w:rPr>
          <w:u w:val="single"/>
        </w:rPr>
        <w:t>EFFECTS</w:t>
      </w:r>
      <w:r>
        <w:rPr>
          <w:spacing w:val="-11"/>
          <w:u w:val="single"/>
        </w:rPr>
        <w:t> </w:t>
      </w:r>
      <w:r>
        <w:rPr>
          <w:u w:val="single"/>
        </w:rPr>
        <w:t>OF</w:t>
      </w:r>
      <w:r>
        <w:rPr>
          <w:spacing w:val="-9"/>
          <w:u w:val="single"/>
        </w:rPr>
        <w:t> </w:t>
      </w:r>
      <w:r>
        <w:rPr>
          <w:u w:val="single"/>
        </w:rPr>
        <w:t>ARMED</w:t>
      </w:r>
      <w:r>
        <w:rPr>
          <w:spacing w:val="-10"/>
          <w:u w:val="single"/>
        </w:rPr>
        <w:t> </w:t>
      </w:r>
      <w:r>
        <w:rPr>
          <w:u w:val="single"/>
        </w:rPr>
        <w:t>CONFLICTS</w:t>
      </w:r>
      <w:r>
        <w:rPr>
          <w:spacing w:val="-11"/>
          <w:u w:val="single"/>
        </w:rPr>
        <w:t> </w:t>
      </w:r>
      <w:r>
        <w:rPr>
          <w:u w:val="single"/>
        </w:rPr>
        <w:t>ON</w:t>
      </w:r>
      <w:r>
        <w:rPr>
          <w:spacing w:val="-10"/>
          <w:u w:val="single"/>
        </w:rPr>
        <w:t> </w:t>
      </w:r>
      <w:r>
        <w:rPr>
          <w:u w:val="single"/>
        </w:rPr>
        <w:t>CHILDREN</w:t>
      </w:r>
      <w:r>
        <w:rPr>
          <w:spacing w:val="-10"/>
          <w:u w:val="single"/>
        </w:rPr>
        <w:t> </w:t>
      </w:r>
      <w:r>
        <w:rPr>
          <w:u w:val="single"/>
        </w:rPr>
        <w:t>AND</w:t>
      </w:r>
      <w:r>
        <w:rPr>
          <w:u w:val="none"/>
        </w:rPr>
        <w:t> </w:t>
      </w:r>
      <w:r>
        <w:rPr>
          <w:u w:val="single"/>
        </w:rPr>
        <w:t>WOMEN IN AFRICA</w:t>
      </w:r>
    </w:p>
    <w:p>
      <w:pPr>
        <w:pStyle w:val="BodyText"/>
        <w:rPr>
          <w:b/>
          <w:sz w:val="20"/>
        </w:rPr>
      </w:pPr>
    </w:p>
    <w:p>
      <w:pPr>
        <w:pStyle w:val="BodyText"/>
        <w:spacing w:before="2"/>
        <w:rPr>
          <w:b/>
          <w:sz w:val="19"/>
        </w:rPr>
      </w:pPr>
    </w:p>
    <w:p>
      <w:pPr>
        <w:pStyle w:val="BodyText"/>
        <w:spacing w:line="242" w:lineRule="auto" w:before="90"/>
        <w:ind w:left="120" w:right="235"/>
      </w:pPr>
      <w:r>
        <w:rPr/>
        <w:t>The</w:t>
      </w:r>
      <w:r>
        <w:rPr>
          <w:spacing w:val="-11"/>
        </w:rPr>
        <w:t> </w:t>
      </w:r>
      <w:r>
        <w:rPr/>
        <w:t>Council</w:t>
      </w:r>
      <w:r>
        <w:rPr>
          <w:spacing w:val="-11"/>
        </w:rPr>
        <w:t> </w:t>
      </w:r>
      <w:r>
        <w:rPr/>
        <w:t>of</w:t>
      </w:r>
      <w:r>
        <w:rPr>
          <w:spacing w:val="-11"/>
        </w:rPr>
        <w:t> </w:t>
      </w:r>
      <w:r>
        <w:rPr/>
        <w:t>Ministers</w:t>
      </w:r>
      <w:r>
        <w:rPr>
          <w:spacing w:val="-11"/>
        </w:rPr>
        <w:t> </w:t>
      </w:r>
      <w:r>
        <w:rPr/>
        <w:t>of</w:t>
      </w:r>
      <w:r>
        <w:rPr>
          <w:spacing w:val="-11"/>
        </w:rPr>
        <w:t> </w:t>
      </w:r>
      <w:r>
        <w:rPr/>
        <w:t>the</w:t>
      </w:r>
      <w:r>
        <w:rPr>
          <w:spacing w:val="-11"/>
        </w:rPr>
        <w:t> </w:t>
      </w:r>
      <w:r>
        <w:rPr/>
        <w:t>Organization</w:t>
      </w:r>
      <w:r>
        <w:rPr>
          <w:spacing w:val="-11"/>
        </w:rPr>
        <w:t> </w:t>
      </w:r>
      <w:r>
        <w:rPr/>
        <w:t>of</w:t>
      </w:r>
      <w:r>
        <w:rPr>
          <w:spacing w:val="-11"/>
        </w:rPr>
        <w:t> </w:t>
      </w:r>
      <w:r>
        <w:rPr/>
        <w:t>African</w:t>
      </w:r>
      <w:r>
        <w:rPr>
          <w:spacing w:val="-11"/>
        </w:rPr>
        <w:t> </w:t>
      </w:r>
      <w:r>
        <w:rPr/>
        <w:t>Unity,</w:t>
      </w:r>
      <w:r>
        <w:rPr>
          <w:spacing w:val="-10"/>
        </w:rPr>
        <w:t> </w:t>
      </w:r>
      <w:r>
        <w:rPr/>
        <w:t>meeting</w:t>
      </w:r>
      <w:r>
        <w:rPr>
          <w:spacing w:val="-11"/>
        </w:rPr>
        <w:t> </w:t>
      </w:r>
      <w:r>
        <w:rPr/>
        <w:t>in</w:t>
      </w:r>
      <w:r>
        <w:rPr>
          <w:spacing w:val="-11"/>
        </w:rPr>
        <w:t> </w:t>
      </w:r>
      <w:r>
        <w:rPr/>
        <w:t>its</w:t>
      </w:r>
      <w:r>
        <w:rPr>
          <w:spacing w:val="-11"/>
        </w:rPr>
        <w:t> </w:t>
      </w:r>
      <w:r>
        <w:rPr/>
        <w:t>Fifty- second Ordinary Session in Addis Ababa, Ethiopia, from 3 to 8 July 1990,</w:t>
      </w:r>
    </w:p>
    <w:p>
      <w:pPr>
        <w:pStyle w:val="BodyText"/>
        <w:spacing w:before="8"/>
        <w:rPr>
          <w:sz w:val="23"/>
        </w:rPr>
      </w:pPr>
    </w:p>
    <w:p>
      <w:pPr>
        <w:pStyle w:val="BodyText"/>
        <w:ind w:left="120"/>
      </w:pPr>
      <w:r>
        <w:rPr>
          <w:u w:val="single"/>
        </w:rPr>
        <w:t>Recognizing</w:t>
      </w:r>
      <w:r>
        <w:rPr>
          <w:spacing w:val="-12"/>
        </w:rPr>
        <w:t> </w:t>
      </w:r>
      <w:r>
        <w:rPr/>
        <w:t>the</w:t>
      </w:r>
      <w:r>
        <w:rPr>
          <w:spacing w:val="-11"/>
        </w:rPr>
        <w:t> </w:t>
      </w:r>
      <w:r>
        <w:rPr/>
        <w:t>continuing</w:t>
      </w:r>
      <w:r>
        <w:rPr>
          <w:spacing w:val="-10"/>
        </w:rPr>
        <w:t> </w:t>
      </w:r>
      <w:r>
        <w:rPr/>
        <w:t>efforts</w:t>
      </w:r>
      <w:r>
        <w:rPr>
          <w:spacing w:val="-9"/>
        </w:rPr>
        <w:t> </w:t>
      </w:r>
      <w:r>
        <w:rPr/>
        <w:t>of</w:t>
      </w:r>
      <w:r>
        <w:rPr>
          <w:spacing w:val="-10"/>
        </w:rPr>
        <w:t> </w:t>
      </w:r>
      <w:r>
        <w:rPr/>
        <w:t>OAU</w:t>
      </w:r>
      <w:r>
        <w:rPr>
          <w:spacing w:val="-9"/>
        </w:rPr>
        <w:t> </w:t>
      </w:r>
      <w:r>
        <w:rPr/>
        <w:t>Member</w:t>
      </w:r>
      <w:r>
        <w:rPr>
          <w:spacing w:val="-9"/>
        </w:rPr>
        <w:t> </w:t>
      </w:r>
      <w:r>
        <w:rPr/>
        <w:t>States</w:t>
      </w:r>
      <w:r>
        <w:rPr>
          <w:spacing w:val="-8"/>
        </w:rPr>
        <w:t> </w:t>
      </w:r>
      <w:r>
        <w:rPr/>
        <w:t>to</w:t>
      </w:r>
      <w:r>
        <w:rPr>
          <w:spacing w:val="-7"/>
        </w:rPr>
        <w:t> </w:t>
      </w:r>
      <w:r>
        <w:rPr/>
        <w:t>eliminate</w:t>
      </w:r>
      <w:r>
        <w:rPr>
          <w:spacing w:val="-10"/>
        </w:rPr>
        <w:t> </w:t>
      </w:r>
      <w:r>
        <w:rPr/>
        <w:t>armed</w:t>
      </w:r>
      <w:r>
        <w:rPr>
          <w:spacing w:val="-9"/>
        </w:rPr>
        <w:t> </w:t>
      </w:r>
      <w:r>
        <w:rPr>
          <w:spacing w:val="-2"/>
        </w:rPr>
        <w:t>conflicts,</w:t>
      </w:r>
    </w:p>
    <w:p>
      <w:pPr>
        <w:pStyle w:val="BodyText"/>
      </w:pPr>
    </w:p>
    <w:p>
      <w:pPr>
        <w:pStyle w:val="BodyText"/>
        <w:ind w:left="120" w:right="235"/>
      </w:pPr>
      <w:r>
        <w:rPr>
          <w:u w:val="single"/>
        </w:rPr>
        <w:t>Noting</w:t>
      </w:r>
      <w:r>
        <w:rPr>
          <w:spacing w:val="-3"/>
          <w:u w:val="single"/>
        </w:rPr>
        <w:t> </w:t>
      </w:r>
      <w:r>
        <w:rPr>
          <w:u w:val="single"/>
        </w:rPr>
        <w:t>with</w:t>
      </w:r>
      <w:r>
        <w:rPr>
          <w:spacing w:val="-3"/>
          <w:u w:val="single"/>
        </w:rPr>
        <w:t> </w:t>
      </w:r>
      <w:r>
        <w:rPr>
          <w:u w:val="single"/>
        </w:rPr>
        <w:t>concern</w:t>
      </w:r>
      <w:r>
        <w:rPr/>
        <w:t> that</w:t>
      </w:r>
      <w:r>
        <w:rPr>
          <w:spacing w:val="-1"/>
        </w:rPr>
        <w:t> </w:t>
      </w:r>
      <w:r>
        <w:rPr/>
        <w:t>as</w:t>
      </w:r>
      <w:r>
        <w:rPr>
          <w:spacing w:val="-2"/>
        </w:rPr>
        <w:t> </w:t>
      </w:r>
      <w:r>
        <w:rPr/>
        <w:t>a</w:t>
      </w:r>
      <w:r>
        <w:rPr>
          <w:spacing w:val="-2"/>
        </w:rPr>
        <w:t> </w:t>
      </w:r>
      <w:r>
        <w:rPr/>
        <w:t>result of</w:t>
      </w:r>
      <w:r>
        <w:rPr>
          <w:spacing w:val="-2"/>
        </w:rPr>
        <w:t> </w:t>
      </w:r>
      <w:r>
        <w:rPr/>
        <w:t>these</w:t>
      </w:r>
      <w:r>
        <w:rPr>
          <w:spacing w:val="-2"/>
        </w:rPr>
        <w:t> </w:t>
      </w:r>
      <w:r>
        <w:rPr/>
        <w:t>continuing</w:t>
      </w:r>
      <w:r>
        <w:rPr>
          <w:spacing w:val="-2"/>
        </w:rPr>
        <w:t> </w:t>
      </w:r>
      <w:r>
        <w:rPr/>
        <w:t>conflicts,</w:t>
      </w:r>
      <w:r>
        <w:rPr>
          <w:spacing w:val="-1"/>
        </w:rPr>
        <w:t> </w:t>
      </w:r>
      <w:r>
        <w:rPr/>
        <w:t>African</w:t>
      </w:r>
      <w:r>
        <w:rPr>
          <w:spacing w:val="-2"/>
        </w:rPr>
        <w:t> </w:t>
      </w:r>
      <w:r>
        <w:rPr/>
        <w:t>children</w:t>
      </w:r>
      <w:r>
        <w:rPr>
          <w:spacing w:val="-2"/>
        </w:rPr>
        <w:t> </w:t>
      </w:r>
      <w:r>
        <w:rPr/>
        <w:t>and women</w:t>
      </w:r>
      <w:r>
        <w:rPr>
          <w:spacing w:val="-7"/>
        </w:rPr>
        <w:t> </w:t>
      </w:r>
      <w:r>
        <w:rPr/>
        <w:t>continue</w:t>
      </w:r>
      <w:r>
        <w:rPr>
          <w:spacing w:val="-7"/>
        </w:rPr>
        <w:t> </w:t>
      </w:r>
      <w:r>
        <w:rPr/>
        <w:t>to</w:t>
      </w:r>
      <w:r>
        <w:rPr>
          <w:spacing w:val="-6"/>
        </w:rPr>
        <w:t> </w:t>
      </w:r>
      <w:r>
        <w:rPr/>
        <w:t>suffer</w:t>
      </w:r>
      <w:r>
        <w:rPr>
          <w:spacing w:val="-7"/>
        </w:rPr>
        <w:t> </w:t>
      </w:r>
      <w:r>
        <w:rPr/>
        <w:t>and</w:t>
      </w:r>
      <w:r>
        <w:rPr>
          <w:spacing w:val="-7"/>
        </w:rPr>
        <w:t> </w:t>
      </w:r>
      <w:r>
        <w:rPr/>
        <w:t>die</w:t>
      </w:r>
      <w:r>
        <w:rPr>
          <w:spacing w:val="-7"/>
        </w:rPr>
        <w:t> </w:t>
      </w:r>
      <w:r>
        <w:rPr/>
        <w:t>in</w:t>
      </w:r>
      <w:r>
        <w:rPr>
          <w:spacing w:val="-7"/>
        </w:rPr>
        <w:t> </w:t>
      </w:r>
      <w:r>
        <w:rPr/>
        <w:t>disturbingly</w:t>
      </w:r>
      <w:r>
        <w:rPr>
          <w:spacing w:val="-7"/>
        </w:rPr>
        <w:t> </w:t>
      </w:r>
      <w:r>
        <w:rPr/>
        <w:t>large</w:t>
      </w:r>
      <w:r>
        <w:rPr>
          <w:spacing w:val="-7"/>
        </w:rPr>
        <w:t> </w:t>
      </w:r>
      <w:r>
        <w:rPr/>
        <w:t>numbers</w:t>
      </w:r>
      <w:r>
        <w:rPr>
          <w:spacing w:val="-7"/>
        </w:rPr>
        <w:t> </w:t>
      </w:r>
      <w:r>
        <w:rPr/>
        <w:t>from</w:t>
      </w:r>
      <w:r>
        <w:rPr>
          <w:spacing w:val="-7"/>
        </w:rPr>
        <w:t> </w:t>
      </w:r>
      <w:r>
        <w:rPr/>
        <w:t>causes</w:t>
      </w:r>
      <w:r>
        <w:rPr>
          <w:spacing w:val="-7"/>
        </w:rPr>
        <w:t> </w:t>
      </w:r>
      <w:r>
        <w:rPr/>
        <w:t>directly</w:t>
      </w:r>
      <w:r>
        <w:rPr>
          <w:spacing w:val="-7"/>
        </w:rPr>
        <w:t> </w:t>
      </w:r>
      <w:r>
        <w:rPr/>
        <w:t>or indirectly related to such conflicts,</w:t>
      </w:r>
    </w:p>
    <w:p>
      <w:pPr>
        <w:pStyle w:val="BodyText"/>
      </w:pPr>
    </w:p>
    <w:p>
      <w:pPr>
        <w:pStyle w:val="BodyText"/>
        <w:ind w:left="119" w:right="235"/>
      </w:pPr>
      <w:r>
        <w:rPr>
          <w:u w:val="single"/>
        </w:rPr>
        <w:t>Considering</w:t>
      </w:r>
      <w:r>
        <w:rPr/>
        <w:t> the effects of the widespread externally-supported destabilization of countries</w:t>
      </w:r>
      <w:r>
        <w:rPr>
          <w:spacing w:val="-5"/>
        </w:rPr>
        <w:t> </w:t>
      </w:r>
      <w:r>
        <w:rPr/>
        <w:t>continued</w:t>
      </w:r>
      <w:r>
        <w:rPr>
          <w:spacing w:val="-5"/>
        </w:rPr>
        <w:t> </w:t>
      </w:r>
      <w:r>
        <w:rPr/>
        <w:t>practices</w:t>
      </w:r>
      <w:r>
        <w:rPr>
          <w:spacing w:val="-5"/>
        </w:rPr>
        <w:t> </w:t>
      </w:r>
      <w:r>
        <w:rPr/>
        <w:t>of</w:t>
      </w:r>
      <w:r>
        <w:rPr>
          <w:spacing w:val="-5"/>
        </w:rPr>
        <w:t> </w:t>
      </w:r>
      <w:r>
        <w:rPr/>
        <w:t>forced</w:t>
      </w:r>
      <w:r>
        <w:rPr>
          <w:spacing w:val="-5"/>
        </w:rPr>
        <w:t> </w:t>
      </w:r>
      <w:r>
        <w:rPr/>
        <w:t>removal</w:t>
      </w:r>
      <w:r>
        <w:rPr>
          <w:spacing w:val="-5"/>
        </w:rPr>
        <w:t> </w:t>
      </w:r>
      <w:r>
        <w:rPr/>
        <w:t>of</w:t>
      </w:r>
      <w:r>
        <w:rPr>
          <w:spacing w:val="-5"/>
        </w:rPr>
        <w:t> </w:t>
      </w:r>
      <w:r>
        <w:rPr/>
        <w:t>peoples,</w:t>
      </w:r>
      <w:r>
        <w:rPr>
          <w:spacing w:val="-3"/>
        </w:rPr>
        <w:t> </w:t>
      </w:r>
      <w:r>
        <w:rPr/>
        <w:t>and</w:t>
      </w:r>
      <w:r>
        <w:rPr>
          <w:spacing w:val="-5"/>
        </w:rPr>
        <w:t> </w:t>
      </w:r>
      <w:r>
        <w:rPr/>
        <w:t>the</w:t>
      </w:r>
      <w:r>
        <w:rPr>
          <w:spacing w:val="-5"/>
        </w:rPr>
        <w:t> </w:t>
      </w:r>
      <w:r>
        <w:rPr/>
        <w:t>consequences</w:t>
      </w:r>
      <w:r>
        <w:rPr>
          <w:spacing w:val="-5"/>
        </w:rPr>
        <w:t> </w:t>
      </w:r>
      <w:r>
        <w:rPr/>
        <w:t>of </w:t>
      </w:r>
      <w:r>
        <w:rPr>
          <w:u w:val="single"/>
        </w:rPr>
        <w:t>apartheid</w:t>
      </w:r>
      <w:r>
        <w:rPr/>
        <w:t> and</w:t>
      </w:r>
      <w:r>
        <w:rPr>
          <w:spacing w:val="-3"/>
        </w:rPr>
        <w:t> </w:t>
      </w:r>
      <w:r>
        <w:rPr/>
        <w:t>Bantustan</w:t>
      </w:r>
      <w:r>
        <w:rPr>
          <w:spacing w:val="-3"/>
        </w:rPr>
        <w:t> </w:t>
      </w:r>
      <w:r>
        <w:rPr/>
        <w:t>policies</w:t>
      </w:r>
      <w:r>
        <w:rPr>
          <w:spacing w:val="-3"/>
        </w:rPr>
        <w:t> </w:t>
      </w:r>
      <w:r>
        <w:rPr/>
        <w:t>for</w:t>
      </w:r>
      <w:r>
        <w:rPr>
          <w:spacing w:val="-2"/>
        </w:rPr>
        <w:t> </w:t>
      </w:r>
      <w:r>
        <w:rPr/>
        <w:t>child</w:t>
      </w:r>
      <w:r>
        <w:rPr>
          <w:spacing w:val="-3"/>
        </w:rPr>
        <w:t> </w:t>
      </w:r>
      <w:r>
        <w:rPr/>
        <w:t>survival, health</w:t>
      </w:r>
      <w:r>
        <w:rPr>
          <w:spacing w:val="-3"/>
        </w:rPr>
        <w:t> </w:t>
      </w:r>
      <w:r>
        <w:rPr/>
        <w:t>and</w:t>
      </w:r>
      <w:r>
        <w:rPr>
          <w:spacing w:val="-3"/>
        </w:rPr>
        <w:t> </w:t>
      </w:r>
      <w:r>
        <w:rPr/>
        <w:t>well-being</w:t>
      </w:r>
      <w:r>
        <w:rPr>
          <w:spacing w:val="-4"/>
        </w:rPr>
        <w:t> </w:t>
      </w:r>
      <w:r>
        <w:rPr/>
        <w:t>within</w:t>
      </w:r>
      <w:r>
        <w:rPr>
          <w:spacing w:val="-4"/>
        </w:rPr>
        <w:t> </w:t>
      </w:r>
      <w:r>
        <w:rPr/>
        <w:t>the </w:t>
      </w:r>
      <w:r>
        <w:rPr>
          <w:spacing w:val="-2"/>
        </w:rPr>
        <w:t>region,</w:t>
      </w:r>
    </w:p>
    <w:p>
      <w:pPr>
        <w:pStyle w:val="BodyText"/>
        <w:spacing w:before="9"/>
        <w:rPr>
          <w:sz w:val="23"/>
        </w:rPr>
      </w:pPr>
    </w:p>
    <w:p>
      <w:pPr>
        <w:pStyle w:val="BodyText"/>
        <w:ind w:left="120"/>
      </w:pPr>
      <w:r>
        <w:rPr>
          <w:u w:val="single"/>
        </w:rPr>
        <w:t>Concerned</w:t>
      </w:r>
      <w:r>
        <w:rPr>
          <w:spacing w:val="-2"/>
        </w:rPr>
        <w:t> </w:t>
      </w:r>
      <w:r>
        <w:rPr/>
        <w:t>about</w:t>
      </w:r>
      <w:r>
        <w:rPr>
          <w:spacing w:val="-4"/>
        </w:rPr>
        <w:t> </w:t>
      </w:r>
      <w:r>
        <w:rPr/>
        <w:t>the</w:t>
      </w:r>
      <w:r>
        <w:rPr>
          <w:spacing w:val="-8"/>
        </w:rPr>
        <w:t> </w:t>
      </w:r>
      <w:r>
        <w:rPr/>
        <w:t>use</w:t>
      </w:r>
      <w:r>
        <w:rPr>
          <w:spacing w:val="-7"/>
        </w:rPr>
        <w:t> </w:t>
      </w:r>
      <w:r>
        <w:rPr/>
        <w:t>of</w:t>
      </w:r>
      <w:r>
        <w:rPr>
          <w:spacing w:val="-7"/>
        </w:rPr>
        <w:t> </w:t>
      </w:r>
      <w:r>
        <w:rPr/>
        <w:t>children</w:t>
      </w:r>
      <w:r>
        <w:rPr>
          <w:spacing w:val="-7"/>
        </w:rPr>
        <w:t> </w:t>
      </w:r>
      <w:r>
        <w:rPr/>
        <w:t>for</w:t>
      </w:r>
      <w:r>
        <w:rPr>
          <w:spacing w:val="-6"/>
        </w:rPr>
        <w:t> </w:t>
      </w:r>
      <w:r>
        <w:rPr/>
        <w:t>military</w:t>
      </w:r>
      <w:r>
        <w:rPr>
          <w:spacing w:val="-7"/>
        </w:rPr>
        <w:t> </w:t>
      </w:r>
      <w:r>
        <w:rPr/>
        <w:t>purposes</w:t>
      </w:r>
      <w:r>
        <w:rPr>
          <w:spacing w:val="-8"/>
        </w:rPr>
        <w:t> </w:t>
      </w:r>
      <w:r>
        <w:rPr/>
        <w:t>wherever</w:t>
      </w:r>
      <w:r>
        <w:rPr>
          <w:spacing w:val="-6"/>
        </w:rPr>
        <w:t> </w:t>
      </w:r>
      <w:r>
        <w:rPr/>
        <w:t>this</w:t>
      </w:r>
      <w:r>
        <w:rPr>
          <w:spacing w:val="-7"/>
        </w:rPr>
        <w:t> </w:t>
      </w:r>
      <w:r>
        <w:rPr/>
        <w:t>may</w:t>
      </w:r>
      <w:r>
        <w:rPr>
          <w:spacing w:val="-7"/>
        </w:rPr>
        <w:t> </w:t>
      </w:r>
      <w:r>
        <w:rPr>
          <w:spacing w:val="-2"/>
        </w:rPr>
        <w:t>occur,</w:t>
      </w:r>
    </w:p>
    <w:p>
      <w:pPr>
        <w:pStyle w:val="BodyText"/>
      </w:pPr>
    </w:p>
    <w:p>
      <w:pPr>
        <w:pStyle w:val="BodyText"/>
        <w:spacing w:line="242" w:lineRule="auto"/>
        <w:ind w:left="120" w:right="235" w:hanging="1"/>
      </w:pPr>
      <w:r>
        <w:rPr>
          <w:u w:val="single"/>
        </w:rPr>
        <w:t>Aware</w:t>
      </w:r>
      <w:r>
        <w:rPr>
          <w:spacing w:val="-4"/>
        </w:rPr>
        <w:t> </w:t>
      </w:r>
      <w:r>
        <w:rPr/>
        <w:t>of</w:t>
      </w:r>
      <w:r>
        <w:rPr>
          <w:spacing w:val="-5"/>
        </w:rPr>
        <w:t> </w:t>
      </w:r>
      <w:r>
        <w:rPr/>
        <w:t>the</w:t>
      </w:r>
      <w:r>
        <w:rPr>
          <w:spacing w:val="-5"/>
        </w:rPr>
        <w:t> </w:t>
      </w:r>
      <w:r>
        <w:rPr/>
        <w:t>fact</w:t>
      </w:r>
      <w:r>
        <w:rPr>
          <w:spacing w:val="-3"/>
        </w:rPr>
        <w:t> </w:t>
      </w:r>
      <w:r>
        <w:rPr/>
        <w:t>that</w:t>
      </w:r>
      <w:r>
        <w:rPr>
          <w:spacing w:val="-3"/>
        </w:rPr>
        <w:t> </w:t>
      </w:r>
      <w:r>
        <w:rPr/>
        <w:t>children</w:t>
      </w:r>
      <w:r>
        <w:rPr>
          <w:spacing w:val="-5"/>
        </w:rPr>
        <w:t> </w:t>
      </w:r>
      <w:r>
        <w:rPr/>
        <w:t>and</w:t>
      </w:r>
      <w:r>
        <w:rPr>
          <w:spacing w:val="-5"/>
        </w:rPr>
        <w:t> </w:t>
      </w:r>
      <w:r>
        <w:rPr/>
        <w:t>women</w:t>
      </w:r>
      <w:r>
        <w:rPr>
          <w:spacing w:val="-5"/>
        </w:rPr>
        <w:t> </w:t>
      </w:r>
      <w:r>
        <w:rPr/>
        <w:t>make</w:t>
      </w:r>
      <w:r>
        <w:rPr>
          <w:spacing w:val="-5"/>
        </w:rPr>
        <w:t> </w:t>
      </w:r>
      <w:r>
        <w:rPr/>
        <w:t>up</w:t>
      </w:r>
      <w:r>
        <w:rPr>
          <w:spacing w:val="-5"/>
        </w:rPr>
        <w:t> </w:t>
      </w:r>
      <w:r>
        <w:rPr/>
        <w:t>more</w:t>
      </w:r>
      <w:r>
        <w:rPr>
          <w:spacing w:val="-5"/>
        </w:rPr>
        <w:t> </w:t>
      </w:r>
      <w:r>
        <w:rPr/>
        <w:t>that</w:t>
      </w:r>
      <w:r>
        <w:rPr>
          <w:spacing w:val="-3"/>
        </w:rPr>
        <w:t> </w:t>
      </w:r>
      <w:r>
        <w:rPr/>
        <w:t>80%</w:t>
      </w:r>
      <w:r>
        <w:rPr>
          <w:spacing w:val="-4"/>
        </w:rPr>
        <w:t> </w:t>
      </w:r>
      <w:r>
        <w:rPr/>
        <w:t>of</w:t>
      </w:r>
      <w:r>
        <w:rPr>
          <w:spacing w:val="-5"/>
        </w:rPr>
        <w:t> </w:t>
      </w:r>
      <w:r>
        <w:rPr/>
        <w:t>the</w:t>
      </w:r>
      <w:r>
        <w:rPr>
          <w:spacing w:val="-5"/>
        </w:rPr>
        <w:t> </w:t>
      </w:r>
      <w:r>
        <w:rPr/>
        <w:t>victims</w:t>
      </w:r>
      <w:r>
        <w:rPr>
          <w:spacing w:val="-5"/>
        </w:rPr>
        <w:t> </w:t>
      </w:r>
      <w:r>
        <w:rPr/>
        <w:t>of these armed conflicts throughout the African continent,</w:t>
      </w:r>
    </w:p>
    <w:p>
      <w:pPr>
        <w:pStyle w:val="BodyText"/>
        <w:spacing w:before="9"/>
        <w:rPr>
          <w:sz w:val="23"/>
        </w:rPr>
      </w:pPr>
    </w:p>
    <w:p>
      <w:pPr>
        <w:pStyle w:val="BodyText"/>
        <w:ind w:left="120" w:right="235"/>
      </w:pPr>
      <w:r>
        <w:rPr>
          <w:u w:val="single"/>
        </w:rPr>
        <w:t>Reaffirming</w:t>
      </w:r>
      <w:r>
        <w:rPr>
          <w:spacing w:val="-8"/>
        </w:rPr>
        <w:t> </w:t>
      </w:r>
      <w:r>
        <w:rPr/>
        <w:t>the</w:t>
      </w:r>
      <w:r>
        <w:rPr>
          <w:spacing w:val="-2"/>
        </w:rPr>
        <w:t> </w:t>
      </w:r>
      <w:r>
        <w:rPr/>
        <w:t>moral</w:t>
      </w:r>
      <w:r>
        <w:rPr>
          <w:spacing w:val="-2"/>
        </w:rPr>
        <w:t> </w:t>
      </w:r>
      <w:r>
        <w:rPr/>
        <w:t>and</w:t>
      </w:r>
      <w:r>
        <w:rPr>
          <w:spacing w:val="-2"/>
        </w:rPr>
        <w:t> </w:t>
      </w:r>
      <w:r>
        <w:rPr/>
        <w:t>legal</w:t>
      </w:r>
      <w:r>
        <w:rPr>
          <w:spacing w:val="-2"/>
        </w:rPr>
        <w:t> </w:t>
      </w:r>
      <w:r>
        <w:rPr/>
        <w:t>obligations</w:t>
      </w:r>
      <w:r>
        <w:rPr>
          <w:spacing w:val="-2"/>
        </w:rPr>
        <w:t> </w:t>
      </w:r>
      <w:r>
        <w:rPr/>
        <w:t>of</w:t>
      </w:r>
      <w:r>
        <w:rPr>
          <w:spacing w:val="-2"/>
        </w:rPr>
        <w:t> </w:t>
      </w:r>
      <w:r>
        <w:rPr/>
        <w:t>African</w:t>
      </w:r>
      <w:r>
        <w:rPr>
          <w:spacing w:val="-2"/>
        </w:rPr>
        <w:t> </w:t>
      </w:r>
      <w:r>
        <w:rPr/>
        <w:t>governments</w:t>
      </w:r>
      <w:r>
        <w:rPr>
          <w:spacing w:val="-2"/>
        </w:rPr>
        <w:t> </w:t>
      </w:r>
      <w:r>
        <w:rPr/>
        <w:t>to put an</w:t>
      </w:r>
      <w:r>
        <w:rPr>
          <w:spacing w:val="-2"/>
        </w:rPr>
        <w:t> </w:t>
      </w:r>
      <w:r>
        <w:rPr/>
        <w:t>end</w:t>
      </w:r>
      <w:r>
        <w:rPr>
          <w:spacing w:val="-2"/>
        </w:rPr>
        <w:t> </w:t>
      </w:r>
      <w:r>
        <w:rPr/>
        <w:t>to the current</w:t>
      </w:r>
      <w:r>
        <w:rPr>
          <w:spacing w:val="-6"/>
        </w:rPr>
        <w:t> </w:t>
      </w:r>
      <w:r>
        <w:rPr/>
        <w:t>suffering</w:t>
      </w:r>
      <w:r>
        <w:rPr>
          <w:spacing w:val="-8"/>
        </w:rPr>
        <w:t> </w:t>
      </w:r>
      <w:r>
        <w:rPr/>
        <w:t>and</w:t>
      </w:r>
      <w:r>
        <w:rPr>
          <w:spacing w:val="-8"/>
        </w:rPr>
        <w:t> </w:t>
      </w:r>
      <w:r>
        <w:rPr/>
        <w:t>deaths</w:t>
      </w:r>
      <w:r>
        <w:rPr>
          <w:spacing w:val="-8"/>
        </w:rPr>
        <w:t> </w:t>
      </w:r>
      <w:r>
        <w:rPr/>
        <w:t>among</w:t>
      </w:r>
      <w:r>
        <w:rPr>
          <w:spacing w:val="-8"/>
        </w:rPr>
        <w:t> </w:t>
      </w:r>
      <w:r>
        <w:rPr/>
        <w:t>children</w:t>
      </w:r>
      <w:r>
        <w:rPr>
          <w:spacing w:val="-8"/>
        </w:rPr>
        <w:t> </w:t>
      </w:r>
      <w:r>
        <w:rPr/>
        <w:t>and</w:t>
      </w:r>
      <w:r>
        <w:rPr>
          <w:spacing w:val="-8"/>
        </w:rPr>
        <w:t> </w:t>
      </w:r>
      <w:r>
        <w:rPr/>
        <w:t>women</w:t>
      </w:r>
      <w:r>
        <w:rPr>
          <w:spacing w:val="-8"/>
        </w:rPr>
        <w:t> </w:t>
      </w:r>
      <w:r>
        <w:rPr/>
        <w:t>due</w:t>
      </w:r>
      <w:r>
        <w:rPr>
          <w:spacing w:val="-8"/>
        </w:rPr>
        <w:t> </w:t>
      </w:r>
      <w:r>
        <w:rPr/>
        <w:t>to</w:t>
      </w:r>
      <w:r>
        <w:rPr>
          <w:spacing w:val="-6"/>
        </w:rPr>
        <w:t> </w:t>
      </w:r>
      <w:r>
        <w:rPr/>
        <w:t>armed</w:t>
      </w:r>
      <w:r>
        <w:rPr>
          <w:spacing w:val="-8"/>
        </w:rPr>
        <w:t> </w:t>
      </w:r>
      <w:r>
        <w:rPr/>
        <w:t>conflicts</w:t>
      </w:r>
      <w:r>
        <w:rPr>
          <w:spacing w:val="-8"/>
        </w:rPr>
        <w:t> </w:t>
      </w:r>
      <w:r>
        <w:rPr/>
        <w:t>affecting their respective countries,</w:t>
      </w:r>
    </w:p>
    <w:p>
      <w:pPr>
        <w:pStyle w:val="BodyText"/>
      </w:pPr>
    </w:p>
    <w:p>
      <w:pPr>
        <w:pStyle w:val="BodyText"/>
        <w:ind w:left="120" w:right="324"/>
        <w:jc w:val="both"/>
      </w:pPr>
      <w:r>
        <w:rPr>
          <w:u w:val="single"/>
        </w:rPr>
        <w:t>Reiterating</w:t>
      </w:r>
      <w:r>
        <w:rPr>
          <w:spacing w:val="-7"/>
        </w:rPr>
        <w:t> </w:t>
      </w:r>
      <w:r>
        <w:rPr/>
        <w:t>the</w:t>
      </w:r>
      <w:r>
        <w:rPr>
          <w:spacing w:val="-8"/>
        </w:rPr>
        <w:t> </w:t>
      </w:r>
      <w:r>
        <w:rPr/>
        <w:t>determination</w:t>
      </w:r>
      <w:r>
        <w:rPr>
          <w:spacing w:val="-7"/>
        </w:rPr>
        <w:t> </w:t>
      </w:r>
      <w:r>
        <w:rPr/>
        <w:t>of</w:t>
      </w:r>
      <w:r>
        <w:rPr>
          <w:spacing w:val="-8"/>
        </w:rPr>
        <w:t> </w:t>
      </w:r>
      <w:r>
        <w:rPr/>
        <w:t>African</w:t>
      </w:r>
      <w:r>
        <w:rPr>
          <w:spacing w:val="-8"/>
        </w:rPr>
        <w:t> </w:t>
      </w:r>
      <w:r>
        <w:rPr/>
        <w:t>governments</w:t>
      </w:r>
      <w:r>
        <w:rPr>
          <w:spacing w:val="-7"/>
        </w:rPr>
        <w:t> </w:t>
      </w:r>
      <w:r>
        <w:rPr/>
        <w:t>to</w:t>
      </w:r>
      <w:r>
        <w:rPr>
          <w:spacing w:val="-5"/>
        </w:rPr>
        <w:t> </w:t>
      </w:r>
      <w:r>
        <w:rPr/>
        <w:t>take</w:t>
      </w:r>
      <w:r>
        <w:rPr>
          <w:spacing w:val="-8"/>
        </w:rPr>
        <w:t> </w:t>
      </w:r>
      <w:r>
        <w:rPr/>
        <w:t>effective</w:t>
      </w:r>
      <w:r>
        <w:rPr>
          <w:spacing w:val="-7"/>
        </w:rPr>
        <w:t> </w:t>
      </w:r>
      <w:r>
        <w:rPr/>
        <w:t>and</w:t>
      </w:r>
      <w:r>
        <w:rPr>
          <w:spacing w:val="-7"/>
        </w:rPr>
        <w:t> </w:t>
      </w:r>
      <w:r>
        <w:rPr/>
        <w:t>timely</w:t>
      </w:r>
      <w:r>
        <w:rPr>
          <w:spacing w:val="-7"/>
        </w:rPr>
        <w:t> </w:t>
      </w:r>
      <w:r>
        <w:rPr/>
        <w:t>steps, to</w:t>
      </w:r>
      <w:r>
        <w:rPr>
          <w:spacing w:val="-10"/>
        </w:rPr>
        <w:t> </w:t>
      </w:r>
      <w:r>
        <w:rPr/>
        <w:t>protect</w:t>
      </w:r>
      <w:r>
        <w:rPr>
          <w:spacing w:val="-9"/>
        </w:rPr>
        <w:t> </w:t>
      </w:r>
      <w:r>
        <w:rPr/>
        <w:t>the</w:t>
      </w:r>
      <w:r>
        <w:rPr>
          <w:spacing w:val="-12"/>
        </w:rPr>
        <w:t> </w:t>
      </w:r>
      <w:r>
        <w:rPr/>
        <w:t>lives</w:t>
      </w:r>
      <w:r>
        <w:rPr>
          <w:spacing w:val="-12"/>
        </w:rPr>
        <w:t> </w:t>
      </w:r>
      <w:r>
        <w:rPr/>
        <w:t>and</w:t>
      </w:r>
      <w:r>
        <w:rPr>
          <w:spacing w:val="-12"/>
        </w:rPr>
        <w:t> </w:t>
      </w:r>
      <w:r>
        <w:rPr/>
        <w:t>promote</w:t>
      </w:r>
      <w:r>
        <w:rPr>
          <w:spacing w:val="-12"/>
        </w:rPr>
        <w:t> </w:t>
      </w:r>
      <w:r>
        <w:rPr/>
        <w:t>the</w:t>
      </w:r>
      <w:r>
        <w:rPr>
          <w:spacing w:val="-12"/>
        </w:rPr>
        <w:t> </w:t>
      </w:r>
      <w:r>
        <w:rPr/>
        <w:t>physical</w:t>
      </w:r>
      <w:r>
        <w:rPr>
          <w:spacing w:val="-12"/>
        </w:rPr>
        <w:t> </w:t>
      </w:r>
      <w:r>
        <w:rPr/>
        <w:t>and</w:t>
      </w:r>
      <w:r>
        <w:rPr>
          <w:spacing w:val="-12"/>
        </w:rPr>
        <w:t> </w:t>
      </w:r>
      <w:r>
        <w:rPr/>
        <w:t>psychological</w:t>
      </w:r>
      <w:r>
        <w:rPr>
          <w:spacing w:val="-12"/>
        </w:rPr>
        <w:t> </w:t>
      </w:r>
      <w:r>
        <w:rPr/>
        <w:t>rehabilitation</w:t>
      </w:r>
      <w:r>
        <w:rPr>
          <w:spacing w:val="-12"/>
        </w:rPr>
        <w:t> </w:t>
      </w:r>
      <w:r>
        <w:rPr/>
        <w:t>of</w:t>
      </w:r>
      <w:r>
        <w:rPr>
          <w:spacing w:val="-12"/>
        </w:rPr>
        <w:t> </w:t>
      </w:r>
      <w:r>
        <w:rPr/>
        <w:t>children and other vulnerable groups affected by such conflict:</w:t>
      </w:r>
    </w:p>
    <w:p>
      <w:pPr>
        <w:pStyle w:val="BodyText"/>
      </w:pPr>
    </w:p>
    <w:p>
      <w:pPr>
        <w:pStyle w:val="ListParagraph"/>
        <w:numPr>
          <w:ilvl w:val="0"/>
          <w:numId w:val="1"/>
        </w:numPr>
        <w:tabs>
          <w:tab w:pos="1200" w:val="left" w:leader="none"/>
        </w:tabs>
        <w:spacing w:line="240" w:lineRule="auto" w:before="0" w:after="0"/>
        <w:ind w:left="1199" w:right="183" w:hanging="360"/>
        <w:jc w:val="left"/>
        <w:rPr>
          <w:sz w:val="24"/>
        </w:rPr>
      </w:pPr>
      <w:r>
        <w:rPr>
          <w:sz w:val="24"/>
        </w:rPr>
        <w:t>CONDEMNS the destabilization acts of the countries of the Southern region, the</w:t>
      </w:r>
      <w:r>
        <w:rPr>
          <w:spacing w:val="-7"/>
          <w:sz w:val="24"/>
        </w:rPr>
        <w:t> </w:t>
      </w:r>
      <w:r>
        <w:rPr>
          <w:sz w:val="24"/>
        </w:rPr>
        <w:t>inhuman</w:t>
      </w:r>
      <w:r>
        <w:rPr>
          <w:spacing w:val="-6"/>
          <w:sz w:val="24"/>
        </w:rPr>
        <w:t> </w:t>
      </w:r>
      <w:r>
        <w:rPr>
          <w:sz w:val="24"/>
        </w:rPr>
        <w:t>practices</w:t>
      </w:r>
      <w:r>
        <w:rPr>
          <w:spacing w:val="-6"/>
          <w:sz w:val="24"/>
        </w:rPr>
        <w:t> </w:t>
      </w:r>
      <w:r>
        <w:rPr>
          <w:sz w:val="24"/>
        </w:rPr>
        <w:t>exercised</w:t>
      </w:r>
      <w:r>
        <w:rPr>
          <w:spacing w:val="-6"/>
          <w:sz w:val="24"/>
        </w:rPr>
        <w:t> </w:t>
      </w:r>
      <w:r>
        <w:rPr>
          <w:sz w:val="24"/>
        </w:rPr>
        <w:t>on</w:t>
      </w:r>
      <w:r>
        <w:rPr>
          <w:spacing w:val="-6"/>
          <w:sz w:val="24"/>
        </w:rPr>
        <w:t> </w:t>
      </w:r>
      <w:r>
        <w:rPr>
          <w:sz w:val="24"/>
        </w:rPr>
        <w:t>peoples</w:t>
      </w:r>
      <w:r>
        <w:rPr>
          <w:spacing w:val="-6"/>
          <w:sz w:val="24"/>
        </w:rPr>
        <w:t> </w:t>
      </w:r>
      <w:r>
        <w:rPr>
          <w:sz w:val="24"/>
        </w:rPr>
        <w:t>as</w:t>
      </w:r>
      <w:r>
        <w:rPr>
          <w:spacing w:val="-6"/>
          <w:sz w:val="24"/>
        </w:rPr>
        <w:t> </w:t>
      </w:r>
      <w:r>
        <w:rPr>
          <w:sz w:val="24"/>
        </w:rPr>
        <w:t>well</w:t>
      </w:r>
      <w:r>
        <w:rPr>
          <w:spacing w:val="-6"/>
          <w:sz w:val="24"/>
        </w:rPr>
        <w:t> </w:t>
      </w:r>
      <w:r>
        <w:rPr>
          <w:sz w:val="24"/>
        </w:rPr>
        <w:t>as</w:t>
      </w:r>
      <w:r>
        <w:rPr>
          <w:spacing w:val="-6"/>
          <w:sz w:val="24"/>
        </w:rPr>
        <w:t> </w:t>
      </w:r>
      <w:r>
        <w:rPr>
          <w:sz w:val="24"/>
        </w:rPr>
        <w:t>the</w:t>
      </w:r>
      <w:r>
        <w:rPr>
          <w:spacing w:val="-6"/>
          <w:sz w:val="24"/>
        </w:rPr>
        <w:t> </w:t>
      </w:r>
      <w:r>
        <w:rPr>
          <w:sz w:val="24"/>
        </w:rPr>
        <w:t>consequences</w:t>
      </w:r>
      <w:r>
        <w:rPr>
          <w:spacing w:val="-6"/>
          <w:sz w:val="24"/>
        </w:rPr>
        <w:t> </w:t>
      </w:r>
      <w:r>
        <w:rPr>
          <w:sz w:val="24"/>
        </w:rPr>
        <w:t>of</w:t>
      </w:r>
      <w:r>
        <w:rPr>
          <w:spacing w:val="-6"/>
          <w:sz w:val="24"/>
        </w:rPr>
        <w:t> </w:t>
      </w:r>
      <w:r>
        <w:rPr>
          <w:sz w:val="24"/>
        </w:rPr>
        <w:t>the </w:t>
      </w:r>
      <w:r>
        <w:rPr>
          <w:sz w:val="24"/>
          <w:u w:val="single"/>
        </w:rPr>
        <w:t>apartheid</w:t>
      </w:r>
      <w:r>
        <w:rPr>
          <w:spacing w:val="-2"/>
          <w:sz w:val="24"/>
        </w:rPr>
        <w:t> </w:t>
      </w:r>
      <w:r>
        <w:rPr>
          <w:sz w:val="24"/>
        </w:rPr>
        <w:t>and</w:t>
      </w:r>
      <w:r>
        <w:rPr>
          <w:spacing w:val="-7"/>
          <w:sz w:val="24"/>
        </w:rPr>
        <w:t> </w:t>
      </w:r>
      <w:r>
        <w:rPr>
          <w:sz w:val="24"/>
        </w:rPr>
        <w:t>Bantustan</w:t>
      </w:r>
      <w:r>
        <w:rPr>
          <w:spacing w:val="-7"/>
          <w:sz w:val="24"/>
        </w:rPr>
        <w:t> </w:t>
      </w:r>
      <w:r>
        <w:rPr>
          <w:sz w:val="24"/>
        </w:rPr>
        <w:t>policies</w:t>
      </w:r>
      <w:r>
        <w:rPr>
          <w:spacing w:val="-7"/>
          <w:sz w:val="24"/>
        </w:rPr>
        <w:t> </w:t>
      </w:r>
      <w:r>
        <w:rPr>
          <w:sz w:val="24"/>
        </w:rPr>
        <w:t>for</w:t>
      </w:r>
      <w:r>
        <w:rPr>
          <w:spacing w:val="-7"/>
          <w:sz w:val="24"/>
        </w:rPr>
        <w:t> </w:t>
      </w:r>
      <w:r>
        <w:rPr>
          <w:sz w:val="24"/>
        </w:rPr>
        <w:t>the</w:t>
      </w:r>
      <w:r>
        <w:rPr>
          <w:spacing w:val="-7"/>
          <w:sz w:val="24"/>
        </w:rPr>
        <w:t> </w:t>
      </w:r>
      <w:r>
        <w:rPr>
          <w:sz w:val="24"/>
        </w:rPr>
        <w:t>survival,</w:t>
      </w:r>
      <w:r>
        <w:rPr>
          <w:spacing w:val="-6"/>
          <w:sz w:val="24"/>
        </w:rPr>
        <w:t> </w:t>
      </w:r>
      <w:r>
        <w:rPr>
          <w:sz w:val="24"/>
        </w:rPr>
        <w:t>protection</w:t>
      </w:r>
      <w:r>
        <w:rPr>
          <w:spacing w:val="-7"/>
          <w:sz w:val="24"/>
        </w:rPr>
        <w:t> </w:t>
      </w:r>
      <w:r>
        <w:rPr>
          <w:sz w:val="24"/>
        </w:rPr>
        <w:t>and</w:t>
      </w:r>
      <w:r>
        <w:rPr>
          <w:spacing w:val="-7"/>
          <w:sz w:val="24"/>
        </w:rPr>
        <w:t> </w:t>
      </w:r>
      <w:r>
        <w:rPr>
          <w:sz w:val="24"/>
        </w:rPr>
        <w:t>well-being</w:t>
      </w:r>
      <w:r>
        <w:rPr>
          <w:spacing w:val="-7"/>
          <w:sz w:val="24"/>
        </w:rPr>
        <w:t> </w:t>
      </w:r>
      <w:r>
        <w:rPr>
          <w:sz w:val="24"/>
        </w:rPr>
        <w:t>of children in the region;</w:t>
      </w:r>
    </w:p>
    <w:p>
      <w:pPr>
        <w:pStyle w:val="BodyText"/>
        <w:spacing w:before="9"/>
        <w:rPr>
          <w:sz w:val="23"/>
        </w:rPr>
      </w:pPr>
    </w:p>
    <w:p>
      <w:pPr>
        <w:pStyle w:val="ListParagraph"/>
        <w:numPr>
          <w:ilvl w:val="0"/>
          <w:numId w:val="1"/>
        </w:numPr>
        <w:tabs>
          <w:tab w:pos="1200" w:val="left" w:leader="none"/>
        </w:tabs>
        <w:spacing w:line="242" w:lineRule="auto" w:before="0" w:after="0"/>
        <w:ind w:left="1199" w:right="811" w:hanging="360"/>
        <w:jc w:val="left"/>
        <w:rPr>
          <w:sz w:val="24"/>
        </w:rPr>
      </w:pPr>
      <w:r>
        <w:rPr>
          <w:sz w:val="24"/>
        </w:rPr>
        <w:t>DENOUNCES</w:t>
      </w:r>
      <w:r>
        <w:rPr>
          <w:spacing w:val="-8"/>
          <w:sz w:val="24"/>
        </w:rPr>
        <w:t> </w:t>
      </w:r>
      <w:r>
        <w:rPr>
          <w:sz w:val="24"/>
        </w:rPr>
        <w:t>the</w:t>
      </w:r>
      <w:r>
        <w:rPr>
          <w:spacing w:val="-9"/>
          <w:sz w:val="24"/>
        </w:rPr>
        <w:t> </w:t>
      </w:r>
      <w:r>
        <w:rPr>
          <w:sz w:val="24"/>
        </w:rPr>
        <w:t>use</w:t>
      </w:r>
      <w:r>
        <w:rPr>
          <w:spacing w:val="-9"/>
          <w:sz w:val="24"/>
        </w:rPr>
        <w:t> </w:t>
      </w:r>
      <w:r>
        <w:rPr>
          <w:sz w:val="24"/>
        </w:rPr>
        <w:t>of</w:t>
      </w:r>
      <w:r>
        <w:rPr>
          <w:spacing w:val="-9"/>
          <w:sz w:val="24"/>
        </w:rPr>
        <w:t> </w:t>
      </w:r>
      <w:r>
        <w:rPr>
          <w:sz w:val="24"/>
        </w:rPr>
        <w:t>children</w:t>
      </w:r>
      <w:r>
        <w:rPr>
          <w:spacing w:val="-9"/>
          <w:sz w:val="24"/>
        </w:rPr>
        <w:t> </w:t>
      </w:r>
      <w:r>
        <w:rPr>
          <w:sz w:val="24"/>
        </w:rPr>
        <w:t>for</w:t>
      </w:r>
      <w:r>
        <w:rPr>
          <w:spacing w:val="-8"/>
          <w:sz w:val="24"/>
        </w:rPr>
        <w:t> </w:t>
      </w:r>
      <w:r>
        <w:rPr>
          <w:sz w:val="24"/>
        </w:rPr>
        <w:t>military</w:t>
      </w:r>
      <w:r>
        <w:rPr>
          <w:spacing w:val="-9"/>
          <w:sz w:val="24"/>
        </w:rPr>
        <w:t> </w:t>
      </w:r>
      <w:r>
        <w:rPr>
          <w:sz w:val="24"/>
        </w:rPr>
        <w:t>purposes,</w:t>
      </w:r>
      <w:r>
        <w:rPr>
          <w:spacing w:val="-7"/>
          <w:sz w:val="24"/>
        </w:rPr>
        <w:t> </w:t>
      </w:r>
      <w:r>
        <w:rPr>
          <w:sz w:val="24"/>
        </w:rPr>
        <w:t>wherever</w:t>
      </w:r>
      <w:r>
        <w:rPr>
          <w:spacing w:val="-8"/>
          <w:sz w:val="24"/>
        </w:rPr>
        <w:t> </w:t>
      </w:r>
      <w:r>
        <w:rPr>
          <w:sz w:val="24"/>
        </w:rPr>
        <w:t>such practices occur;</w:t>
      </w:r>
    </w:p>
    <w:p>
      <w:pPr>
        <w:pStyle w:val="BodyText"/>
        <w:spacing w:before="9"/>
        <w:rPr>
          <w:sz w:val="23"/>
        </w:rPr>
      </w:pPr>
    </w:p>
    <w:p>
      <w:pPr>
        <w:pStyle w:val="ListParagraph"/>
        <w:numPr>
          <w:ilvl w:val="0"/>
          <w:numId w:val="1"/>
        </w:numPr>
        <w:tabs>
          <w:tab w:pos="1201" w:val="left" w:leader="none"/>
        </w:tabs>
        <w:spacing w:line="240" w:lineRule="auto" w:before="0" w:after="0"/>
        <w:ind w:left="1199" w:right="419" w:hanging="360"/>
        <w:jc w:val="left"/>
        <w:rPr>
          <w:sz w:val="24"/>
        </w:rPr>
      </w:pPr>
      <w:r>
        <w:rPr>
          <w:sz w:val="24"/>
        </w:rPr>
        <w:t>INVITES</w:t>
      </w:r>
      <w:r>
        <w:rPr>
          <w:spacing w:val="-9"/>
          <w:sz w:val="24"/>
        </w:rPr>
        <w:t> </w:t>
      </w:r>
      <w:r>
        <w:rPr>
          <w:sz w:val="24"/>
        </w:rPr>
        <w:t>every</w:t>
      </w:r>
      <w:r>
        <w:rPr>
          <w:spacing w:val="-9"/>
          <w:sz w:val="24"/>
        </w:rPr>
        <w:t> </w:t>
      </w:r>
      <w:r>
        <w:rPr>
          <w:sz w:val="24"/>
        </w:rPr>
        <w:t>State</w:t>
      </w:r>
      <w:r>
        <w:rPr>
          <w:spacing w:val="-9"/>
          <w:sz w:val="24"/>
        </w:rPr>
        <w:t> </w:t>
      </w:r>
      <w:r>
        <w:rPr>
          <w:sz w:val="24"/>
        </w:rPr>
        <w:t>to</w:t>
      </w:r>
      <w:r>
        <w:rPr>
          <w:spacing w:val="-7"/>
          <w:sz w:val="24"/>
        </w:rPr>
        <w:t> </w:t>
      </w:r>
      <w:r>
        <w:rPr>
          <w:sz w:val="24"/>
        </w:rPr>
        <w:t>provide</w:t>
      </w:r>
      <w:r>
        <w:rPr>
          <w:spacing w:val="-9"/>
          <w:sz w:val="24"/>
        </w:rPr>
        <w:t> </w:t>
      </w:r>
      <w:r>
        <w:rPr>
          <w:sz w:val="24"/>
        </w:rPr>
        <w:t>children</w:t>
      </w:r>
      <w:r>
        <w:rPr>
          <w:spacing w:val="-9"/>
          <w:sz w:val="24"/>
        </w:rPr>
        <w:t> </w:t>
      </w:r>
      <w:r>
        <w:rPr>
          <w:sz w:val="24"/>
        </w:rPr>
        <w:t>and</w:t>
      </w:r>
      <w:r>
        <w:rPr>
          <w:spacing w:val="-9"/>
          <w:sz w:val="24"/>
        </w:rPr>
        <w:t> </w:t>
      </w:r>
      <w:r>
        <w:rPr>
          <w:sz w:val="24"/>
        </w:rPr>
        <w:t>vulnerable</w:t>
      </w:r>
      <w:r>
        <w:rPr>
          <w:spacing w:val="-9"/>
          <w:sz w:val="24"/>
        </w:rPr>
        <w:t> </w:t>
      </w:r>
      <w:r>
        <w:rPr>
          <w:sz w:val="24"/>
        </w:rPr>
        <w:t>groups,</w:t>
      </w:r>
      <w:r>
        <w:rPr>
          <w:spacing w:val="-7"/>
          <w:sz w:val="24"/>
        </w:rPr>
        <w:t> </w:t>
      </w:r>
      <w:r>
        <w:rPr>
          <w:sz w:val="24"/>
        </w:rPr>
        <w:t>living</w:t>
      </w:r>
      <w:r>
        <w:rPr>
          <w:spacing w:val="-9"/>
          <w:sz w:val="24"/>
        </w:rPr>
        <w:t> </w:t>
      </w:r>
      <w:r>
        <w:rPr>
          <w:sz w:val="24"/>
        </w:rPr>
        <w:t>on</w:t>
      </w:r>
      <w:r>
        <w:rPr>
          <w:spacing w:val="-9"/>
          <w:sz w:val="24"/>
        </w:rPr>
        <w:t> </w:t>
      </w:r>
      <w:r>
        <w:rPr>
          <w:sz w:val="24"/>
        </w:rPr>
        <w:t>a territory, with all other possible and timely protection and assistance in conflict areas;</w:t>
      </w:r>
    </w:p>
    <w:p>
      <w:pPr>
        <w:spacing w:after="0" w:line="240" w:lineRule="auto"/>
        <w:jc w:val="left"/>
        <w:rPr>
          <w:sz w:val="24"/>
        </w:rPr>
        <w:sectPr>
          <w:headerReference w:type="default" r:id="rId5"/>
          <w:type w:val="continuous"/>
          <w:pgSz w:w="12240" w:h="15840"/>
          <w:pgMar w:header="1447" w:footer="0" w:top="1700" w:bottom="280" w:left="1680" w:right="1700"/>
          <w:pgNumType w:start="1"/>
        </w:sectPr>
      </w:pPr>
    </w:p>
    <w:p>
      <w:pPr>
        <w:pStyle w:val="BodyText"/>
        <w:spacing w:line="274" w:lineRule="exact"/>
        <w:ind w:left="120"/>
      </w:pPr>
      <w:r>
        <w:rPr/>
        <w:t>Page</w:t>
      </w:r>
      <w:r>
        <w:rPr>
          <w:spacing w:val="-6"/>
        </w:rPr>
        <w:t> </w:t>
      </w:r>
      <w:r>
        <w:rPr>
          <w:spacing w:val="-5"/>
        </w:rPr>
        <w:t>Two</w:t>
      </w:r>
    </w:p>
    <w:p>
      <w:pPr>
        <w:pStyle w:val="BodyText"/>
      </w:pPr>
    </w:p>
    <w:p>
      <w:pPr>
        <w:pStyle w:val="ListParagraph"/>
        <w:numPr>
          <w:ilvl w:val="0"/>
          <w:numId w:val="1"/>
        </w:numPr>
        <w:tabs>
          <w:tab w:pos="1200" w:val="left" w:leader="none"/>
        </w:tabs>
        <w:spacing w:line="240" w:lineRule="auto" w:before="0" w:after="0"/>
        <w:ind w:left="1200" w:right="308" w:hanging="360"/>
        <w:jc w:val="left"/>
        <w:rPr>
          <w:sz w:val="24"/>
        </w:rPr>
      </w:pPr>
      <w:r>
        <w:rPr>
          <w:sz w:val="24"/>
        </w:rPr>
        <w:t>CALLS UPON all parties involved in conflicts in Africa to negotiate and secure Areas and Corridors of peace wherever, and as long as necessary, to allow unhindered access of relief and rehabilitation workers to civilian populations affected by conflicts, in particular children and women, and to neutrally</w:t>
      </w:r>
      <w:r>
        <w:rPr>
          <w:spacing w:val="-13"/>
          <w:sz w:val="24"/>
        </w:rPr>
        <w:t> </w:t>
      </w:r>
      <w:r>
        <w:rPr>
          <w:sz w:val="24"/>
        </w:rPr>
        <w:t>effect</w:t>
      </w:r>
      <w:r>
        <w:rPr>
          <w:spacing w:val="-10"/>
          <w:sz w:val="24"/>
        </w:rPr>
        <w:t> </w:t>
      </w:r>
      <w:r>
        <w:rPr>
          <w:sz w:val="24"/>
        </w:rPr>
        <w:t>the</w:t>
      </w:r>
      <w:r>
        <w:rPr>
          <w:spacing w:val="-12"/>
          <w:sz w:val="24"/>
        </w:rPr>
        <w:t> </w:t>
      </w:r>
      <w:r>
        <w:rPr>
          <w:sz w:val="24"/>
        </w:rPr>
        <w:t>provision</w:t>
      </w:r>
      <w:r>
        <w:rPr>
          <w:spacing w:val="-12"/>
          <w:sz w:val="24"/>
        </w:rPr>
        <w:t> </w:t>
      </w:r>
      <w:r>
        <w:rPr>
          <w:sz w:val="24"/>
        </w:rPr>
        <w:t>of</w:t>
      </w:r>
      <w:r>
        <w:rPr>
          <w:spacing w:val="-12"/>
          <w:sz w:val="24"/>
        </w:rPr>
        <w:t> </w:t>
      </w:r>
      <w:r>
        <w:rPr>
          <w:sz w:val="24"/>
        </w:rPr>
        <w:t>relief</w:t>
      </w:r>
      <w:r>
        <w:rPr>
          <w:spacing w:val="-12"/>
          <w:sz w:val="24"/>
        </w:rPr>
        <w:t> </w:t>
      </w:r>
      <w:r>
        <w:rPr>
          <w:sz w:val="24"/>
        </w:rPr>
        <w:t>and</w:t>
      </w:r>
      <w:r>
        <w:rPr>
          <w:spacing w:val="-12"/>
          <w:sz w:val="24"/>
        </w:rPr>
        <w:t> </w:t>
      </w:r>
      <w:r>
        <w:rPr>
          <w:sz w:val="24"/>
        </w:rPr>
        <w:t>humanitarian</w:t>
      </w:r>
      <w:r>
        <w:rPr>
          <w:spacing w:val="-12"/>
          <w:sz w:val="24"/>
        </w:rPr>
        <w:t> </w:t>
      </w:r>
      <w:r>
        <w:rPr>
          <w:sz w:val="24"/>
        </w:rPr>
        <w:t>supplies</w:t>
      </w:r>
      <w:r>
        <w:rPr>
          <w:spacing w:val="-12"/>
          <w:sz w:val="24"/>
        </w:rPr>
        <w:t> </w:t>
      </w:r>
      <w:r>
        <w:rPr>
          <w:sz w:val="24"/>
        </w:rPr>
        <w:t>and</w:t>
      </w:r>
      <w:r>
        <w:rPr>
          <w:spacing w:val="-12"/>
          <w:sz w:val="24"/>
        </w:rPr>
        <w:t> </w:t>
      </w:r>
      <w:r>
        <w:rPr>
          <w:sz w:val="24"/>
        </w:rPr>
        <w:t>services needed to protect life, alleviate sufferings and promote rehabilitation;</w:t>
      </w:r>
    </w:p>
    <w:p>
      <w:pPr>
        <w:pStyle w:val="BodyText"/>
        <w:spacing w:before="2"/>
      </w:pPr>
    </w:p>
    <w:p>
      <w:pPr>
        <w:pStyle w:val="ListParagraph"/>
        <w:numPr>
          <w:ilvl w:val="0"/>
          <w:numId w:val="1"/>
        </w:numPr>
        <w:tabs>
          <w:tab w:pos="1200" w:val="left" w:leader="none"/>
        </w:tabs>
        <w:spacing w:line="240" w:lineRule="auto" w:before="0" w:after="0"/>
        <w:ind w:left="1199" w:right="287" w:hanging="360"/>
        <w:jc w:val="left"/>
        <w:rPr>
          <w:sz w:val="24"/>
        </w:rPr>
      </w:pPr>
      <w:r>
        <w:rPr>
          <w:sz w:val="24"/>
        </w:rPr>
        <w:t>REQUESTS</w:t>
      </w:r>
      <w:r>
        <w:rPr>
          <w:spacing w:val="-6"/>
          <w:sz w:val="24"/>
        </w:rPr>
        <w:t> </w:t>
      </w:r>
      <w:r>
        <w:rPr>
          <w:sz w:val="24"/>
        </w:rPr>
        <w:t>the</w:t>
      </w:r>
      <w:r>
        <w:rPr>
          <w:spacing w:val="-6"/>
          <w:sz w:val="24"/>
        </w:rPr>
        <w:t> </w:t>
      </w:r>
      <w:r>
        <w:rPr>
          <w:sz w:val="24"/>
        </w:rPr>
        <w:t>international</w:t>
      </w:r>
      <w:r>
        <w:rPr>
          <w:spacing w:val="-6"/>
          <w:sz w:val="24"/>
        </w:rPr>
        <w:t> </w:t>
      </w:r>
      <w:r>
        <w:rPr>
          <w:sz w:val="24"/>
        </w:rPr>
        <w:t>community</w:t>
      </w:r>
      <w:r>
        <w:rPr>
          <w:spacing w:val="-6"/>
          <w:sz w:val="24"/>
        </w:rPr>
        <w:t> </w:t>
      </w:r>
      <w:r>
        <w:rPr>
          <w:sz w:val="24"/>
        </w:rPr>
        <w:t>to</w:t>
      </w:r>
      <w:r>
        <w:rPr>
          <w:spacing w:val="-4"/>
          <w:sz w:val="24"/>
        </w:rPr>
        <w:t> </w:t>
      </w:r>
      <w:r>
        <w:rPr>
          <w:sz w:val="24"/>
        </w:rPr>
        <w:t>prevail</w:t>
      </w:r>
      <w:r>
        <w:rPr>
          <w:spacing w:val="-6"/>
          <w:sz w:val="24"/>
        </w:rPr>
        <w:t> </w:t>
      </w:r>
      <w:r>
        <w:rPr>
          <w:sz w:val="24"/>
        </w:rPr>
        <w:t>upon</w:t>
      </w:r>
      <w:r>
        <w:rPr>
          <w:spacing w:val="-6"/>
          <w:sz w:val="24"/>
        </w:rPr>
        <w:t> </w:t>
      </w:r>
      <w:r>
        <w:rPr>
          <w:sz w:val="24"/>
        </w:rPr>
        <w:t>the</w:t>
      </w:r>
      <w:r>
        <w:rPr>
          <w:spacing w:val="-6"/>
          <w:sz w:val="24"/>
        </w:rPr>
        <w:t> </w:t>
      </w:r>
      <w:r>
        <w:rPr>
          <w:sz w:val="24"/>
        </w:rPr>
        <w:t>Government</w:t>
      </w:r>
      <w:r>
        <w:rPr>
          <w:spacing w:val="-3"/>
          <w:sz w:val="24"/>
        </w:rPr>
        <w:t> </w:t>
      </w:r>
      <w:r>
        <w:rPr>
          <w:sz w:val="24"/>
        </w:rPr>
        <w:t>of South</w:t>
      </w:r>
      <w:r>
        <w:rPr>
          <w:spacing w:val="-2"/>
          <w:sz w:val="24"/>
        </w:rPr>
        <w:t> </w:t>
      </w:r>
      <w:r>
        <w:rPr>
          <w:sz w:val="24"/>
        </w:rPr>
        <w:t>Africa</w:t>
      </w:r>
      <w:r>
        <w:rPr>
          <w:spacing w:val="-2"/>
          <w:sz w:val="24"/>
        </w:rPr>
        <w:t> </w:t>
      </w:r>
      <w:r>
        <w:rPr>
          <w:sz w:val="24"/>
        </w:rPr>
        <w:t>to put an</w:t>
      </w:r>
      <w:r>
        <w:rPr>
          <w:spacing w:val="-2"/>
          <w:sz w:val="24"/>
        </w:rPr>
        <w:t> </w:t>
      </w:r>
      <w:r>
        <w:rPr>
          <w:sz w:val="24"/>
        </w:rPr>
        <w:t>end</w:t>
      </w:r>
      <w:r>
        <w:rPr>
          <w:spacing w:val="-2"/>
          <w:sz w:val="24"/>
        </w:rPr>
        <w:t> </w:t>
      </w:r>
      <w:r>
        <w:rPr>
          <w:sz w:val="24"/>
        </w:rPr>
        <w:t>to all</w:t>
      </w:r>
      <w:r>
        <w:rPr>
          <w:spacing w:val="-2"/>
          <w:sz w:val="24"/>
        </w:rPr>
        <w:t> </w:t>
      </w:r>
      <w:r>
        <w:rPr>
          <w:sz w:val="24"/>
        </w:rPr>
        <w:t>support extended</w:t>
      </w:r>
      <w:r>
        <w:rPr>
          <w:spacing w:val="-2"/>
          <w:sz w:val="24"/>
        </w:rPr>
        <w:t> </w:t>
      </w:r>
      <w:r>
        <w:rPr>
          <w:sz w:val="24"/>
        </w:rPr>
        <w:t>from</w:t>
      </w:r>
      <w:r>
        <w:rPr>
          <w:spacing w:val="-2"/>
          <w:sz w:val="24"/>
        </w:rPr>
        <w:t> </w:t>
      </w:r>
      <w:r>
        <w:rPr>
          <w:sz w:val="24"/>
        </w:rPr>
        <w:t>its</w:t>
      </w:r>
      <w:r>
        <w:rPr>
          <w:spacing w:val="-2"/>
          <w:sz w:val="24"/>
        </w:rPr>
        <w:t> </w:t>
      </w:r>
      <w:r>
        <w:rPr>
          <w:sz w:val="24"/>
        </w:rPr>
        <w:t>territory</w:t>
      </w:r>
      <w:r>
        <w:rPr>
          <w:spacing w:val="-2"/>
          <w:sz w:val="24"/>
        </w:rPr>
        <w:t> </w:t>
      </w:r>
      <w:r>
        <w:rPr>
          <w:sz w:val="24"/>
        </w:rPr>
        <w:t>to forces destabilizing other countries in the region, and stop forthwith the forcible removal of populations and destruction of dwellings within its borders, in order to reduce the sufferings and homelessness of children and women;</w:t>
      </w:r>
    </w:p>
    <w:p>
      <w:pPr>
        <w:pStyle w:val="BodyText"/>
      </w:pPr>
    </w:p>
    <w:p>
      <w:pPr>
        <w:pStyle w:val="ListParagraph"/>
        <w:numPr>
          <w:ilvl w:val="0"/>
          <w:numId w:val="1"/>
        </w:numPr>
        <w:tabs>
          <w:tab w:pos="1200" w:val="left" w:leader="none"/>
        </w:tabs>
        <w:spacing w:line="240" w:lineRule="auto" w:before="0" w:after="0"/>
        <w:ind w:left="1200" w:right="0" w:hanging="361"/>
        <w:jc w:val="left"/>
        <w:rPr>
          <w:sz w:val="24"/>
        </w:rPr>
      </w:pPr>
      <w:r>
        <w:rPr>
          <w:sz w:val="24"/>
        </w:rPr>
        <w:t>CALLS</w:t>
      </w:r>
      <w:r>
        <w:rPr>
          <w:spacing w:val="-14"/>
          <w:sz w:val="24"/>
        </w:rPr>
        <w:t> </w:t>
      </w:r>
      <w:r>
        <w:rPr>
          <w:sz w:val="24"/>
        </w:rPr>
        <w:t>UPON</w:t>
      </w:r>
      <w:r>
        <w:rPr>
          <w:spacing w:val="-13"/>
          <w:sz w:val="24"/>
        </w:rPr>
        <w:t> </w:t>
      </w:r>
      <w:r>
        <w:rPr>
          <w:sz w:val="24"/>
        </w:rPr>
        <w:t>the</w:t>
      </w:r>
      <w:r>
        <w:rPr>
          <w:spacing w:val="-13"/>
          <w:sz w:val="24"/>
        </w:rPr>
        <w:t> </w:t>
      </w:r>
      <w:r>
        <w:rPr>
          <w:sz w:val="24"/>
        </w:rPr>
        <w:t>OAU</w:t>
      </w:r>
      <w:r>
        <w:rPr>
          <w:spacing w:val="-13"/>
          <w:sz w:val="24"/>
        </w:rPr>
        <w:t> </w:t>
      </w:r>
      <w:r>
        <w:rPr>
          <w:sz w:val="24"/>
        </w:rPr>
        <w:t>Secretary-General</w:t>
      </w:r>
      <w:r>
        <w:rPr>
          <w:spacing w:val="-13"/>
          <w:sz w:val="24"/>
        </w:rPr>
        <w:t> </w:t>
      </w:r>
      <w:r>
        <w:rPr>
          <w:spacing w:val="-5"/>
          <w:sz w:val="24"/>
        </w:rPr>
        <w:t>to:</w:t>
      </w:r>
    </w:p>
    <w:p>
      <w:pPr>
        <w:pStyle w:val="BodyText"/>
      </w:pPr>
    </w:p>
    <w:p>
      <w:pPr>
        <w:pStyle w:val="ListParagraph"/>
        <w:numPr>
          <w:ilvl w:val="1"/>
          <w:numId w:val="1"/>
        </w:numPr>
        <w:tabs>
          <w:tab w:pos="1935" w:val="left" w:leader="none"/>
        </w:tabs>
        <w:spacing w:line="240" w:lineRule="auto" w:before="0" w:after="0"/>
        <w:ind w:left="1934" w:right="301" w:hanging="375"/>
        <w:jc w:val="both"/>
        <w:rPr>
          <w:sz w:val="24"/>
        </w:rPr>
      </w:pPr>
      <w:r>
        <w:rPr>
          <w:sz w:val="24"/>
        </w:rPr>
        <w:t>Monitor</w:t>
      </w:r>
      <w:r>
        <w:rPr>
          <w:spacing w:val="-5"/>
          <w:sz w:val="24"/>
        </w:rPr>
        <w:t> </w:t>
      </w:r>
      <w:r>
        <w:rPr>
          <w:sz w:val="24"/>
        </w:rPr>
        <w:t>progress</w:t>
      </w:r>
      <w:r>
        <w:rPr>
          <w:spacing w:val="-6"/>
          <w:sz w:val="24"/>
        </w:rPr>
        <w:t> </w:t>
      </w:r>
      <w:r>
        <w:rPr>
          <w:sz w:val="24"/>
        </w:rPr>
        <w:t>in</w:t>
      </w:r>
      <w:r>
        <w:rPr>
          <w:spacing w:val="-6"/>
          <w:sz w:val="24"/>
        </w:rPr>
        <w:t> </w:t>
      </w:r>
      <w:r>
        <w:rPr>
          <w:sz w:val="24"/>
        </w:rPr>
        <w:t>alleviating</w:t>
      </w:r>
      <w:r>
        <w:rPr>
          <w:spacing w:val="-6"/>
          <w:sz w:val="24"/>
        </w:rPr>
        <w:t> </w:t>
      </w:r>
      <w:r>
        <w:rPr>
          <w:sz w:val="24"/>
        </w:rPr>
        <w:t>the</w:t>
      </w:r>
      <w:r>
        <w:rPr>
          <w:spacing w:val="-6"/>
          <w:sz w:val="24"/>
        </w:rPr>
        <w:t> </w:t>
      </w:r>
      <w:r>
        <w:rPr>
          <w:sz w:val="24"/>
        </w:rPr>
        <w:t>sufferings</w:t>
      </w:r>
      <w:r>
        <w:rPr>
          <w:spacing w:val="-6"/>
          <w:sz w:val="24"/>
        </w:rPr>
        <w:t> </w:t>
      </w:r>
      <w:r>
        <w:rPr>
          <w:sz w:val="24"/>
        </w:rPr>
        <w:t>of</w:t>
      </w:r>
      <w:r>
        <w:rPr>
          <w:spacing w:val="-6"/>
          <w:sz w:val="24"/>
        </w:rPr>
        <w:t> </w:t>
      </w:r>
      <w:r>
        <w:rPr>
          <w:sz w:val="24"/>
        </w:rPr>
        <w:t>children</w:t>
      </w:r>
      <w:r>
        <w:rPr>
          <w:spacing w:val="-6"/>
          <w:sz w:val="24"/>
        </w:rPr>
        <w:t> </w:t>
      </w:r>
      <w:r>
        <w:rPr>
          <w:sz w:val="24"/>
        </w:rPr>
        <w:t>and</w:t>
      </w:r>
      <w:r>
        <w:rPr>
          <w:spacing w:val="-6"/>
          <w:sz w:val="24"/>
        </w:rPr>
        <w:t> </w:t>
      </w:r>
      <w:r>
        <w:rPr>
          <w:sz w:val="24"/>
        </w:rPr>
        <w:t>women through</w:t>
      </w:r>
      <w:r>
        <w:rPr>
          <w:spacing w:val="-7"/>
          <w:sz w:val="24"/>
        </w:rPr>
        <w:t> </w:t>
      </w:r>
      <w:r>
        <w:rPr>
          <w:sz w:val="24"/>
        </w:rPr>
        <w:t>initiatives</w:t>
      </w:r>
      <w:r>
        <w:rPr>
          <w:spacing w:val="-7"/>
          <w:sz w:val="24"/>
        </w:rPr>
        <w:t> </w:t>
      </w:r>
      <w:r>
        <w:rPr>
          <w:sz w:val="24"/>
        </w:rPr>
        <w:t>in</w:t>
      </w:r>
      <w:r>
        <w:rPr>
          <w:spacing w:val="-7"/>
          <w:sz w:val="24"/>
        </w:rPr>
        <w:t> </w:t>
      </w:r>
      <w:r>
        <w:rPr>
          <w:sz w:val="24"/>
        </w:rPr>
        <w:t>favor</w:t>
      </w:r>
      <w:r>
        <w:rPr>
          <w:spacing w:val="-6"/>
          <w:sz w:val="24"/>
        </w:rPr>
        <w:t> </w:t>
      </w:r>
      <w:r>
        <w:rPr>
          <w:sz w:val="24"/>
        </w:rPr>
        <w:t>of</w:t>
      </w:r>
      <w:r>
        <w:rPr>
          <w:spacing w:val="-7"/>
          <w:sz w:val="24"/>
        </w:rPr>
        <w:t> </w:t>
      </w:r>
      <w:r>
        <w:rPr>
          <w:sz w:val="24"/>
        </w:rPr>
        <w:t>Areas</w:t>
      </w:r>
      <w:r>
        <w:rPr>
          <w:spacing w:val="-7"/>
          <w:sz w:val="24"/>
        </w:rPr>
        <w:t> </w:t>
      </w:r>
      <w:r>
        <w:rPr>
          <w:sz w:val="24"/>
        </w:rPr>
        <w:t>and</w:t>
      </w:r>
      <w:r>
        <w:rPr>
          <w:spacing w:val="-7"/>
          <w:sz w:val="24"/>
        </w:rPr>
        <w:t> </w:t>
      </w:r>
      <w:r>
        <w:rPr>
          <w:sz w:val="24"/>
        </w:rPr>
        <w:t>Corridors</w:t>
      </w:r>
      <w:r>
        <w:rPr>
          <w:spacing w:val="-7"/>
          <w:sz w:val="24"/>
        </w:rPr>
        <w:t> </w:t>
      </w:r>
      <w:r>
        <w:rPr>
          <w:sz w:val="24"/>
        </w:rPr>
        <w:t>of</w:t>
      </w:r>
      <w:r>
        <w:rPr>
          <w:spacing w:val="-7"/>
          <w:sz w:val="24"/>
        </w:rPr>
        <w:t> </w:t>
      </w:r>
      <w:r>
        <w:rPr>
          <w:sz w:val="24"/>
        </w:rPr>
        <w:t>peace</w:t>
      </w:r>
      <w:r>
        <w:rPr>
          <w:spacing w:val="-7"/>
          <w:sz w:val="24"/>
        </w:rPr>
        <w:t> </w:t>
      </w:r>
      <w:r>
        <w:rPr>
          <w:sz w:val="24"/>
        </w:rPr>
        <w:t>and</w:t>
      </w:r>
      <w:r>
        <w:rPr>
          <w:spacing w:val="-7"/>
          <w:sz w:val="24"/>
        </w:rPr>
        <w:t> </w:t>
      </w:r>
      <w:r>
        <w:rPr>
          <w:sz w:val="24"/>
        </w:rPr>
        <w:t>other related measures;</w:t>
      </w:r>
    </w:p>
    <w:p>
      <w:pPr>
        <w:pStyle w:val="BodyText"/>
        <w:spacing w:before="3"/>
      </w:pPr>
    </w:p>
    <w:p>
      <w:pPr>
        <w:pStyle w:val="ListParagraph"/>
        <w:numPr>
          <w:ilvl w:val="1"/>
          <w:numId w:val="1"/>
        </w:numPr>
        <w:tabs>
          <w:tab w:pos="1935" w:val="left" w:leader="none"/>
        </w:tabs>
        <w:spacing w:line="237" w:lineRule="auto" w:before="0" w:after="0"/>
        <w:ind w:left="1934" w:right="111" w:hanging="375"/>
        <w:jc w:val="left"/>
        <w:rPr>
          <w:sz w:val="24"/>
        </w:rPr>
      </w:pPr>
      <w:r>
        <w:rPr>
          <w:sz w:val="24"/>
        </w:rPr>
        <w:t>Seek</w:t>
      </w:r>
      <w:r>
        <w:rPr>
          <w:spacing w:val="-7"/>
          <w:sz w:val="24"/>
        </w:rPr>
        <w:t> </w:t>
      </w:r>
      <w:r>
        <w:rPr>
          <w:sz w:val="24"/>
        </w:rPr>
        <w:t>to</w:t>
      </w:r>
      <w:r>
        <w:rPr>
          <w:spacing w:val="-5"/>
          <w:sz w:val="24"/>
        </w:rPr>
        <w:t> </w:t>
      </w:r>
      <w:r>
        <w:rPr>
          <w:sz w:val="24"/>
        </w:rPr>
        <w:t>mobilize</w:t>
      </w:r>
      <w:r>
        <w:rPr>
          <w:spacing w:val="-7"/>
          <w:sz w:val="24"/>
        </w:rPr>
        <w:t> </w:t>
      </w:r>
      <w:r>
        <w:rPr>
          <w:sz w:val="24"/>
        </w:rPr>
        <w:t>support</w:t>
      </w:r>
      <w:r>
        <w:rPr>
          <w:spacing w:val="-4"/>
          <w:sz w:val="24"/>
        </w:rPr>
        <w:t> </w:t>
      </w:r>
      <w:r>
        <w:rPr>
          <w:sz w:val="24"/>
        </w:rPr>
        <w:t>for</w:t>
      </w:r>
      <w:r>
        <w:rPr>
          <w:spacing w:val="-6"/>
          <w:sz w:val="24"/>
        </w:rPr>
        <w:t> </w:t>
      </w:r>
      <w:r>
        <w:rPr>
          <w:sz w:val="24"/>
        </w:rPr>
        <w:t>child</w:t>
      </w:r>
      <w:r>
        <w:rPr>
          <w:spacing w:val="-7"/>
          <w:sz w:val="24"/>
        </w:rPr>
        <w:t> </w:t>
      </w:r>
      <w:r>
        <w:rPr>
          <w:sz w:val="24"/>
        </w:rPr>
        <w:t>victims</w:t>
      </w:r>
      <w:r>
        <w:rPr>
          <w:spacing w:val="-7"/>
          <w:sz w:val="24"/>
        </w:rPr>
        <w:t> </w:t>
      </w:r>
      <w:r>
        <w:rPr>
          <w:sz w:val="24"/>
        </w:rPr>
        <w:t>of</w:t>
      </w:r>
      <w:r>
        <w:rPr>
          <w:spacing w:val="-7"/>
          <w:sz w:val="24"/>
        </w:rPr>
        <w:t> </w:t>
      </w:r>
      <w:r>
        <w:rPr>
          <w:sz w:val="24"/>
        </w:rPr>
        <w:t>conflict from</w:t>
      </w:r>
      <w:r>
        <w:rPr>
          <w:spacing w:val="-7"/>
          <w:sz w:val="24"/>
        </w:rPr>
        <w:t> </w:t>
      </w:r>
      <w:r>
        <w:rPr>
          <w:sz w:val="24"/>
        </w:rPr>
        <w:t>African</w:t>
      </w:r>
      <w:r>
        <w:rPr>
          <w:spacing w:val="-7"/>
          <w:sz w:val="24"/>
        </w:rPr>
        <w:t> </w:t>
      </w:r>
      <w:r>
        <w:rPr>
          <w:sz w:val="24"/>
        </w:rPr>
        <w:t>and the international community;</w:t>
      </w:r>
    </w:p>
    <w:p>
      <w:pPr>
        <w:pStyle w:val="BodyText"/>
        <w:spacing w:before="1"/>
      </w:pPr>
    </w:p>
    <w:p>
      <w:pPr>
        <w:pStyle w:val="ListParagraph"/>
        <w:numPr>
          <w:ilvl w:val="1"/>
          <w:numId w:val="1"/>
        </w:numPr>
        <w:tabs>
          <w:tab w:pos="1935" w:val="left" w:leader="none"/>
        </w:tabs>
        <w:spacing w:line="242" w:lineRule="auto" w:before="0" w:after="0"/>
        <w:ind w:left="1934" w:right="481" w:hanging="375"/>
        <w:jc w:val="left"/>
        <w:rPr>
          <w:sz w:val="24"/>
        </w:rPr>
      </w:pPr>
      <w:r>
        <w:rPr>
          <w:sz w:val="24"/>
        </w:rPr>
        <w:t>Promote</w:t>
      </w:r>
      <w:r>
        <w:rPr>
          <w:spacing w:val="-10"/>
          <w:sz w:val="24"/>
        </w:rPr>
        <w:t> </w:t>
      </w:r>
      <w:r>
        <w:rPr>
          <w:sz w:val="24"/>
        </w:rPr>
        <w:t>and</w:t>
      </w:r>
      <w:r>
        <w:rPr>
          <w:spacing w:val="-10"/>
          <w:sz w:val="24"/>
        </w:rPr>
        <w:t> </w:t>
      </w:r>
      <w:r>
        <w:rPr>
          <w:sz w:val="24"/>
        </w:rPr>
        <w:t>undertake</w:t>
      </w:r>
      <w:r>
        <w:rPr>
          <w:spacing w:val="-10"/>
          <w:sz w:val="24"/>
        </w:rPr>
        <w:t> </w:t>
      </w:r>
      <w:r>
        <w:rPr>
          <w:sz w:val="24"/>
        </w:rPr>
        <w:t>effective</w:t>
      </w:r>
      <w:r>
        <w:rPr>
          <w:spacing w:val="-10"/>
          <w:sz w:val="24"/>
        </w:rPr>
        <w:t> </w:t>
      </w:r>
      <w:r>
        <w:rPr>
          <w:sz w:val="24"/>
        </w:rPr>
        <w:t>and</w:t>
      </w:r>
      <w:r>
        <w:rPr>
          <w:spacing w:val="-10"/>
          <w:sz w:val="24"/>
        </w:rPr>
        <w:t> </w:t>
      </w:r>
      <w:r>
        <w:rPr>
          <w:sz w:val="24"/>
        </w:rPr>
        <w:t>timely</w:t>
      </w:r>
      <w:r>
        <w:rPr>
          <w:spacing w:val="-10"/>
          <w:sz w:val="24"/>
        </w:rPr>
        <w:t> </w:t>
      </w:r>
      <w:r>
        <w:rPr>
          <w:sz w:val="24"/>
        </w:rPr>
        <w:t>measures</w:t>
      </w:r>
      <w:r>
        <w:rPr>
          <w:spacing w:val="-10"/>
          <w:sz w:val="24"/>
        </w:rPr>
        <w:t> </w:t>
      </w:r>
      <w:r>
        <w:rPr>
          <w:sz w:val="24"/>
        </w:rPr>
        <w:t>to</w:t>
      </w:r>
      <w:r>
        <w:rPr>
          <w:spacing w:val="-8"/>
          <w:sz w:val="24"/>
        </w:rPr>
        <w:t> </w:t>
      </w:r>
      <w:r>
        <w:rPr>
          <w:sz w:val="24"/>
        </w:rPr>
        <w:t>assist</w:t>
      </w:r>
      <w:r>
        <w:rPr>
          <w:spacing w:val="-7"/>
          <w:sz w:val="24"/>
        </w:rPr>
        <w:t> </w:t>
      </w:r>
      <w:r>
        <w:rPr>
          <w:sz w:val="24"/>
        </w:rPr>
        <w:t>such children; and</w:t>
      </w:r>
    </w:p>
    <w:p>
      <w:pPr>
        <w:pStyle w:val="BodyText"/>
        <w:spacing w:before="8"/>
        <w:rPr>
          <w:sz w:val="23"/>
        </w:rPr>
      </w:pPr>
    </w:p>
    <w:p>
      <w:pPr>
        <w:pStyle w:val="ListParagraph"/>
        <w:numPr>
          <w:ilvl w:val="1"/>
          <w:numId w:val="1"/>
        </w:numPr>
        <w:tabs>
          <w:tab w:pos="1935" w:val="left" w:leader="none"/>
        </w:tabs>
        <w:spacing w:line="240" w:lineRule="auto" w:before="0" w:after="0"/>
        <w:ind w:left="1934" w:right="0" w:hanging="375"/>
        <w:jc w:val="left"/>
        <w:rPr>
          <w:sz w:val="24"/>
        </w:rPr>
      </w:pPr>
      <w:r>
        <w:rPr>
          <w:sz w:val="24"/>
        </w:rPr>
        <w:t>Report</w:t>
      </w:r>
      <w:r>
        <w:rPr>
          <w:spacing w:val="2"/>
          <w:sz w:val="24"/>
        </w:rPr>
        <w:t> </w:t>
      </w:r>
      <w:r>
        <w:rPr>
          <w:sz w:val="24"/>
        </w:rPr>
        <w:t>on progress</w:t>
      </w:r>
      <w:r>
        <w:rPr>
          <w:spacing w:val="-1"/>
          <w:sz w:val="24"/>
        </w:rPr>
        <w:t> </w:t>
      </w:r>
      <w:r>
        <w:rPr>
          <w:sz w:val="24"/>
        </w:rPr>
        <w:t>in these</w:t>
      </w:r>
      <w:r>
        <w:rPr>
          <w:spacing w:val="-1"/>
          <w:sz w:val="24"/>
        </w:rPr>
        <w:t> </w:t>
      </w:r>
      <w:r>
        <w:rPr>
          <w:sz w:val="24"/>
        </w:rPr>
        <w:t>domains to</w:t>
      </w:r>
      <w:r>
        <w:rPr>
          <w:spacing w:val="3"/>
          <w:sz w:val="24"/>
        </w:rPr>
        <w:t> </w:t>
      </w:r>
      <w:r>
        <w:rPr>
          <w:sz w:val="24"/>
        </w:rPr>
        <w:t>the</w:t>
      </w:r>
      <w:r>
        <w:rPr>
          <w:spacing w:val="-1"/>
          <w:sz w:val="24"/>
        </w:rPr>
        <w:t> </w:t>
      </w:r>
      <w:r>
        <w:rPr>
          <w:sz w:val="24"/>
        </w:rPr>
        <w:t>1991 </w:t>
      </w:r>
      <w:r>
        <w:rPr>
          <w:spacing w:val="-2"/>
          <w:sz w:val="24"/>
        </w:rPr>
        <w:t>Summit.</w:t>
      </w:r>
    </w:p>
    <w:sectPr>
      <w:pgSz w:w="12240" w:h="15840"/>
      <w:pgMar w:header="1447" w:footer="0" w:top="170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1.346642pt;width:95.9pt;height:15.3pt;mso-position-horizontal-relative:page;mso-position-vertical-relative:page;z-index:-15767040" type="#_x0000_t202" id="docshape1" filled="false" stroked="false">
          <v:textbox inset="0,0,0,0">
            <w:txbxContent>
              <w:p>
                <w:pPr>
                  <w:pStyle w:val="BodyText"/>
                  <w:spacing w:before="10"/>
                  <w:ind w:left="20"/>
                </w:pPr>
                <w:r>
                  <w:rPr/>
                  <w:t>CM/Res.1292</w:t>
                </w:r>
                <w:r>
                  <w:rPr>
                    <w:spacing w:val="-8"/>
                  </w:rPr>
                  <w:t> </w:t>
                </w:r>
                <w:r>
                  <w:rPr>
                    <w:spacing w:val="-4"/>
                  </w:rPr>
                  <w:t>(LII)</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0" w:hanging="36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lowerLetter"/>
      <w:lvlText w:val="(%2)"/>
      <w:lvlJc w:val="left"/>
      <w:pPr>
        <w:ind w:left="1934" w:hanging="375"/>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708" w:hanging="375"/>
      </w:pPr>
      <w:rPr>
        <w:rFonts w:hint="default"/>
        <w:lang w:val="en-US" w:eastAsia="en-US" w:bidi="ar-SA"/>
      </w:rPr>
    </w:lvl>
    <w:lvl w:ilvl="3">
      <w:start w:val="0"/>
      <w:numFmt w:val="bullet"/>
      <w:lvlText w:val="•"/>
      <w:lvlJc w:val="left"/>
      <w:pPr>
        <w:ind w:left="3477" w:hanging="375"/>
      </w:pPr>
      <w:rPr>
        <w:rFonts w:hint="default"/>
        <w:lang w:val="en-US" w:eastAsia="en-US" w:bidi="ar-SA"/>
      </w:rPr>
    </w:lvl>
    <w:lvl w:ilvl="4">
      <w:start w:val="0"/>
      <w:numFmt w:val="bullet"/>
      <w:lvlText w:val="•"/>
      <w:lvlJc w:val="left"/>
      <w:pPr>
        <w:ind w:left="4246" w:hanging="375"/>
      </w:pPr>
      <w:rPr>
        <w:rFonts w:hint="default"/>
        <w:lang w:val="en-US" w:eastAsia="en-US" w:bidi="ar-SA"/>
      </w:rPr>
    </w:lvl>
    <w:lvl w:ilvl="5">
      <w:start w:val="0"/>
      <w:numFmt w:val="bullet"/>
      <w:lvlText w:val="•"/>
      <w:lvlJc w:val="left"/>
      <w:pPr>
        <w:ind w:left="5015" w:hanging="375"/>
      </w:pPr>
      <w:rPr>
        <w:rFonts w:hint="default"/>
        <w:lang w:val="en-US" w:eastAsia="en-US" w:bidi="ar-SA"/>
      </w:rPr>
    </w:lvl>
    <w:lvl w:ilvl="6">
      <w:start w:val="0"/>
      <w:numFmt w:val="bullet"/>
      <w:lvlText w:val="•"/>
      <w:lvlJc w:val="left"/>
      <w:pPr>
        <w:ind w:left="5784" w:hanging="375"/>
      </w:pPr>
      <w:rPr>
        <w:rFonts w:hint="default"/>
        <w:lang w:val="en-US" w:eastAsia="en-US" w:bidi="ar-SA"/>
      </w:rPr>
    </w:lvl>
    <w:lvl w:ilvl="7">
      <w:start w:val="0"/>
      <w:numFmt w:val="bullet"/>
      <w:lvlText w:val="•"/>
      <w:lvlJc w:val="left"/>
      <w:pPr>
        <w:ind w:left="6553" w:hanging="375"/>
      </w:pPr>
      <w:rPr>
        <w:rFonts w:hint="default"/>
        <w:lang w:val="en-US" w:eastAsia="en-US" w:bidi="ar-SA"/>
      </w:rPr>
    </w:lvl>
    <w:lvl w:ilvl="8">
      <w:start w:val="0"/>
      <w:numFmt w:val="bullet"/>
      <w:lvlText w:val="•"/>
      <w:lvlJc w:val="left"/>
      <w:pPr>
        <w:ind w:left="7322" w:hanging="37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ind w:left="357" w:right="351"/>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99"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FIFTY-SECOND ORDINARY SESSION OF THE COUNCIL OF MINSTERS</dc:title>
  <dcterms:created xsi:type="dcterms:W3CDTF">2023-04-11T22:06:41Z</dcterms:created>
  <dcterms:modified xsi:type="dcterms:W3CDTF">2023-04-11T22:06:41Z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