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70"/>
        <w:ind w:left="120"/>
      </w:pPr>
      <w:r>
        <w:rPr/>
        <w:t>CM/Res.1302</w:t>
      </w:r>
      <w:r>
        <w:rPr>
          <w:spacing w:val="-8"/>
        </w:rPr>
        <w:t> </w:t>
      </w:r>
      <w:r>
        <w:rPr>
          <w:spacing w:val="-4"/>
        </w:rPr>
        <w:t>(LII)</w:t>
      </w:r>
    </w:p>
    <w:p>
      <w:pPr>
        <w:pStyle w:val="BodyText"/>
        <w:spacing w:before="5"/>
      </w:pPr>
    </w:p>
    <w:p>
      <w:pPr>
        <w:pStyle w:val="Title"/>
        <w:rPr>
          <w:u w:val="none"/>
        </w:rPr>
      </w:pPr>
      <w:r>
        <w:rPr>
          <w:u w:val="single"/>
        </w:rPr>
        <w:t>RESOLUTION</w:t>
      </w:r>
      <w:r>
        <w:rPr>
          <w:spacing w:val="-8"/>
          <w:u w:val="single"/>
        </w:rPr>
        <w:t> </w:t>
      </w:r>
      <w:r>
        <w:rPr>
          <w:u w:val="single"/>
        </w:rPr>
        <w:t>ON</w:t>
      </w:r>
      <w:r>
        <w:rPr>
          <w:spacing w:val="-7"/>
          <w:u w:val="single"/>
        </w:rPr>
        <w:t> </w:t>
      </w:r>
      <w:r>
        <w:rPr>
          <w:u w:val="single"/>
        </w:rPr>
        <w:t>THE</w:t>
      </w:r>
      <w:r>
        <w:rPr>
          <w:spacing w:val="-7"/>
          <w:u w:val="single"/>
        </w:rPr>
        <w:t> </w:t>
      </w:r>
      <w:r>
        <w:rPr>
          <w:u w:val="single"/>
        </w:rPr>
        <w:t>PREVENTION</w:t>
      </w:r>
      <w:r>
        <w:rPr>
          <w:spacing w:val="-7"/>
          <w:u w:val="single"/>
        </w:rPr>
        <w:t> </w:t>
      </w:r>
      <w:r>
        <w:rPr>
          <w:u w:val="single"/>
        </w:rPr>
        <w:t>AND</w:t>
      </w:r>
      <w:r>
        <w:rPr>
          <w:spacing w:val="-7"/>
          <w:u w:val="single"/>
        </w:rPr>
        <w:t> </w:t>
      </w:r>
      <w:r>
        <w:rPr>
          <w:u w:val="single"/>
        </w:rPr>
        <w:t>CONTROL</w:t>
      </w:r>
      <w:r>
        <w:rPr>
          <w:spacing w:val="-7"/>
          <w:u w:val="single"/>
        </w:rPr>
        <w:t> </w:t>
      </w:r>
      <w:r>
        <w:rPr>
          <w:u w:val="single"/>
        </w:rPr>
        <w:t>OF</w:t>
      </w:r>
      <w:r>
        <w:rPr>
          <w:spacing w:val="-5"/>
          <w:u w:val="single"/>
        </w:rPr>
        <w:t> </w:t>
      </w:r>
      <w:r>
        <w:rPr>
          <w:u w:val="single"/>
        </w:rPr>
        <w:t>AIDS</w:t>
      </w:r>
      <w:r>
        <w:rPr>
          <w:spacing w:val="-7"/>
          <w:u w:val="single"/>
        </w:rPr>
        <w:t> </w:t>
      </w:r>
      <w:r>
        <w:rPr>
          <w:u w:val="single"/>
        </w:rPr>
        <w:t>IN</w:t>
      </w:r>
      <w:r>
        <w:rPr>
          <w:spacing w:val="-7"/>
          <w:u w:val="single"/>
        </w:rPr>
        <w:t> </w:t>
      </w:r>
      <w:r>
        <w:rPr>
          <w:spacing w:val="-2"/>
          <w:u w:val="single"/>
        </w:rPr>
        <w:t>AFRICA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spacing w:line="237" w:lineRule="auto" w:before="92"/>
        <w:ind w:left="120" w:right="177"/>
      </w:pPr>
      <w:r>
        <w:rPr/>
        <w:t>The</w:t>
      </w:r>
      <w:r>
        <w:rPr>
          <w:spacing w:val="-11"/>
        </w:rPr>
        <w:t> </w:t>
      </w:r>
      <w:r>
        <w:rPr/>
        <w:t>Council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Ministers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Organization</w:t>
      </w:r>
      <w:r>
        <w:rPr>
          <w:spacing w:val="-11"/>
        </w:rPr>
        <w:t> </w:t>
      </w:r>
      <w:r>
        <w:rPr/>
        <w:t>of</w:t>
      </w:r>
      <w:r>
        <w:rPr>
          <w:spacing w:val="-11"/>
        </w:rPr>
        <w:t> </w:t>
      </w:r>
      <w:r>
        <w:rPr/>
        <w:t>African</w:t>
      </w:r>
      <w:r>
        <w:rPr>
          <w:spacing w:val="-11"/>
        </w:rPr>
        <w:t> </w:t>
      </w:r>
      <w:r>
        <w:rPr/>
        <w:t>Unity,</w:t>
      </w:r>
      <w:r>
        <w:rPr>
          <w:spacing w:val="-10"/>
        </w:rPr>
        <w:t> </w:t>
      </w:r>
      <w:r>
        <w:rPr/>
        <w:t>meeting</w:t>
      </w:r>
      <w:r>
        <w:rPr>
          <w:spacing w:val="-11"/>
        </w:rPr>
        <w:t> </w:t>
      </w:r>
      <w:r>
        <w:rPr/>
        <w:t>in</w:t>
      </w:r>
      <w:r>
        <w:rPr>
          <w:spacing w:val="-11"/>
        </w:rPr>
        <w:t> </w:t>
      </w:r>
      <w:r>
        <w:rPr/>
        <w:t>its</w:t>
      </w:r>
      <w:r>
        <w:rPr>
          <w:spacing w:val="-11"/>
        </w:rPr>
        <w:t> </w:t>
      </w:r>
      <w:r>
        <w:rPr/>
        <w:t>Fifty- second Ordinary Session in Addis Ababa, Ethiopia, from 3 to 8 July 1990,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21" w:hanging="2"/>
      </w:pPr>
      <w:r>
        <w:rPr>
          <w:u w:val="single"/>
        </w:rPr>
        <w:t>Considering</w:t>
      </w:r>
      <w:r>
        <w:rPr>
          <w:spacing w:val="-7"/>
        </w:rPr>
        <w:t> </w:t>
      </w:r>
      <w:r>
        <w:rPr/>
        <w:t>the</w:t>
      </w:r>
      <w:r>
        <w:rPr>
          <w:spacing w:val="-5"/>
        </w:rPr>
        <w:t> </w:t>
      </w:r>
      <w:r>
        <w:rPr/>
        <w:t>progress</w:t>
      </w:r>
      <w:r>
        <w:rPr>
          <w:spacing w:val="-5"/>
        </w:rPr>
        <w:t> </w:t>
      </w:r>
      <w:r>
        <w:rPr/>
        <w:t>report</w:t>
      </w:r>
      <w:r>
        <w:rPr>
          <w:spacing w:val="-3"/>
        </w:rPr>
        <w:t> </w:t>
      </w:r>
      <w:r>
        <w:rPr/>
        <w:t>of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Secretary-General</w:t>
      </w:r>
      <w:r>
        <w:rPr>
          <w:spacing w:val="-4"/>
        </w:rPr>
        <w:t> </w:t>
      </w:r>
      <w:r>
        <w:rPr/>
        <w:t>in</w:t>
      </w:r>
      <w:r>
        <w:rPr>
          <w:spacing w:val="-4"/>
        </w:rPr>
        <w:t> </w:t>
      </w:r>
      <w:r>
        <w:rPr/>
        <w:t>Document</w:t>
      </w:r>
      <w:r>
        <w:rPr>
          <w:spacing w:val="-2"/>
        </w:rPr>
        <w:t> </w:t>
      </w:r>
      <w:r>
        <w:rPr/>
        <w:t>CM/1623</w:t>
      </w:r>
      <w:r>
        <w:rPr>
          <w:spacing w:val="-4"/>
        </w:rPr>
        <w:t> </w:t>
      </w:r>
      <w:r>
        <w:rPr/>
        <w:t>(LII)</w:t>
      </w:r>
      <w:r>
        <w:rPr>
          <w:spacing w:val="-4"/>
        </w:rPr>
        <w:t> </w:t>
      </w:r>
      <w:r>
        <w:rPr/>
        <w:t>on “Health – Basis for Development”,</w:t>
      </w:r>
    </w:p>
    <w:p>
      <w:pPr>
        <w:pStyle w:val="BodyText"/>
        <w:spacing w:before="10"/>
        <w:rPr>
          <w:sz w:val="23"/>
        </w:rPr>
      </w:pPr>
    </w:p>
    <w:p>
      <w:pPr>
        <w:pStyle w:val="BodyText"/>
        <w:spacing w:line="237" w:lineRule="auto"/>
        <w:ind w:left="120" w:hanging="1"/>
      </w:pPr>
      <w:r>
        <w:rPr>
          <w:u w:val="single"/>
        </w:rPr>
        <w:t>Recalling</w:t>
      </w:r>
      <w:r>
        <w:rPr>
          <w:spacing w:val="-15"/>
        </w:rPr>
        <w:t> </w:t>
      </w:r>
      <w:r>
        <w:rPr/>
        <w:t>Resolution</w:t>
      </w:r>
      <w:r>
        <w:rPr>
          <w:spacing w:val="-10"/>
        </w:rPr>
        <w:t> </w:t>
      </w:r>
      <w:r>
        <w:rPr/>
        <w:t>CM/Res.6</w:t>
      </w:r>
      <w:r>
        <w:rPr>
          <w:spacing w:val="-10"/>
        </w:rPr>
        <w:t> </w:t>
      </w:r>
      <w:r>
        <w:rPr/>
        <w:t>(LII)</w:t>
      </w:r>
      <w:r>
        <w:rPr>
          <w:spacing w:val="-9"/>
        </w:rPr>
        <w:t> </w:t>
      </w:r>
      <w:r>
        <w:rPr/>
        <w:t>of</w:t>
      </w:r>
      <w:r>
        <w:rPr>
          <w:spacing w:val="-10"/>
        </w:rPr>
        <w:t> </w:t>
      </w:r>
      <w:r>
        <w:rPr/>
        <w:t>the</w:t>
      </w:r>
      <w:r>
        <w:rPr>
          <w:spacing w:val="-10"/>
        </w:rPr>
        <w:t> </w:t>
      </w:r>
      <w:r>
        <w:rPr/>
        <w:t>Conference</w:t>
      </w:r>
      <w:r>
        <w:rPr>
          <w:spacing w:val="-10"/>
        </w:rPr>
        <w:t> </w:t>
      </w:r>
      <w:r>
        <w:rPr/>
        <w:t>of</w:t>
      </w:r>
      <w:r>
        <w:rPr>
          <w:spacing w:val="-10"/>
        </w:rPr>
        <w:t> </w:t>
      </w:r>
      <w:r>
        <w:rPr/>
        <w:t>African</w:t>
      </w:r>
      <w:r>
        <w:rPr>
          <w:spacing w:val="-10"/>
        </w:rPr>
        <w:t> </w:t>
      </w:r>
      <w:r>
        <w:rPr/>
        <w:t>Ministers</w:t>
      </w:r>
      <w:r>
        <w:rPr>
          <w:spacing w:val="-10"/>
        </w:rPr>
        <w:t> </w:t>
      </w:r>
      <w:r>
        <w:rPr/>
        <w:t>of</w:t>
      </w:r>
      <w:r>
        <w:rPr>
          <w:spacing w:val="11"/>
        </w:rPr>
        <w:t> </w:t>
      </w:r>
      <w:r>
        <w:rPr/>
        <w:t>Health</w:t>
      </w:r>
      <w:r>
        <w:rPr>
          <w:spacing w:val="-11"/>
        </w:rPr>
        <w:t> </w:t>
      </w:r>
      <w:r>
        <w:rPr/>
        <w:t>of the OAU, meeting in its 3</w:t>
      </w:r>
      <w:r>
        <w:rPr>
          <w:vertAlign w:val="superscript"/>
        </w:rPr>
        <w:t>rd</w:t>
      </w:r>
      <w:r>
        <w:rPr>
          <w:vertAlign w:val="baseline"/>
        </w:rPr>
        <w:t> Ordinary Session in Kampala, Uganda in May 1989,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19"/>
      </w:pPr>
      <w:r>
        <w:rPr>
          <w:u w:val="single"/>
        </w:rPr>
        <w:t>Commending</w:t>
      </w:r>
      <w:r>
        <w:rPr>
          <w:spacing w:val="-12"/>
          <w:u w:val="single"/>
        </w:rPr>
        <w:t> </w:t>
      </w:r>
      <w:r>
        <w:rPr>
          <w:u w:val="single"/>
        </w:rPr>
        <w:t>the</w:t>
      </w:r>
      <w:r>
        <w:rPr>
          <w:spacing w:val="-4"/>
        </w:rPr>
        <w:t> </w:t>
      </w:r>
      <w:r>
        <w:rPr/>
        <w:t>resolute</w:t>
      </w:r>
      <w:r>
        <w:rPr>
          <w:spacing w:val="-8"/>
        </w:rPr>
        <w:t> </w:t>
      </w:r>
      <w:r>
        <w:rPr/>
        <w:t>support</w:t>
      </w:r>
      <w:r>
        <w:rPr>
          <w:spacing w:val="-5"/>
        </w:rPr>
        <w:t> </w:t>
      </w:r>
      <w:r>
        <w:rPr/>
        <w:t>of</w:t>
      </w:r>
      <w:r>
        <w:rPr>
          <w:spacing w:val="-8"/>
        </w:rPr>
        <w:t> </w:t>
      </w:r>
      <w:r>
        <w:rPr/>
        <w:t>Member</w:t>
      </w:r>
      <w:r>
        <w:rPr>
          <w:spacing w:val="-7"/>
        </w:rPr>
        <w:t> </w:t>
      </w:r>
      <w:r>
        <w:rPr/>
        <w:t>States</w:t>
      </w:r>
      <w:r>
        <w:rPr>
          <w:spacing w:val="-8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8"/>
        </w:rPr>
        <w:t> </w:t>
      </w:r>
      <w:r>
        <w:rPr/>
        <w:t>Anti</w:t>
      </w:r>
      <w:r>
        <w:rPr>
          <w:spacing w:val="-27"/>
        </w:rPr>
        <w:t> </w:t>
      </w:r>
      <w:r>
        <w:rPr/>
        <w:t>-Aids</w:t>
      </w:r>
      <w:r>
        <w:rPr>
          <w:spacing w:val="-8"/>
        </w:rPr>
        <w:t> </w:t>
      </w:r>
      <w:r>
        <w:rPr/>
        <w:t>campaign</w:t>
      </w:r>
      <w:r>
        <w:rPr>
          <w:spacing w:val="-8"/>
        </w:rPr>
        <w:t> </w:t>
      </w:r>
      <w:r>
        <w:rPr/>
        <w:t>strategy and for the implementation of the activities at regional and national levels,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19"/>
      </w:pPr>
      <w:r>
        <w:rPr>
          <w:u w:val="single"/>
        </w:rPr>
        <w:t>Noting</w:t>
      </w:r>
      <w:r>
        <w:rPr>
          <w:spacing w:val="-14"/>
          <w:u w:val="single"/>
        </w:rPr>
        <w:t> </w:t>
      </w:r>
      <w:r>
        <w:rPr>
          <w:u w:val="single"/>
        </w:rPr>
        <w:t>with</w:t>
      </w:r>
      <w:r>
        <w:rPr>
          <w:spacing w:val="-14"/>
          <w:u w:val="single"/>
        </w:rPr>
        <w:t> </w:t>
      </w:r>
      <w:r>
        <w:rPr>
          <w:u w:val="single"/>
        </w:rPr>
        <w:t>satisfaction</w:t>
      </w:r>
      <w:r>
        <w:rPr>
          <w:spacing w:val="-7"/>
        </w:rPr>
        <w:t> </w:t>
      </w:r>
      <w:r>
        <w:rPr/>
        <w:t>the</w:t>
      </w:r>
      <w:r>
        <w:rPr>
          <w:spacing w:val="-14"/>
        </w:rPr>
        <w:t> </w:t>
      </w:r>
      <w:r>
        <w:rPr/>
        <w:t>wide</w:t>
      </w:r>
      <w:r>
        <w:rPr>
          <w:spacing w:val="-14"/>
        </w:rPr>
        <w:t> </w:t>
      </w:r>
      <w:r>
        <w:rPr/>
        <w:t>ranging</w:t>
      </w:r>
      <w:r>
        <w:rPr>
          <w:spacing w:val="-14"/>
        </w:rPr>
        <w:t> </w:t>
      </w:r>
      <w:r>
        <w:rPr/>
        <w:t>efforts</w:t>
      </w:r>
      <w:r>
        <w:rPr>
          <w:spacing w:val="-14"/>
        </w:rPr>
        <w:t> </w:t>
      </w:r>
      <w:r>
        <w:rPr/>
        <w:t>made</w:t>
      </w:r>
      <w:r>
        <w:rPr>
          <w:spacing w:val="-14"/>
        </w:rPr>
        <w:t> </w:t>
      </w:r>
      <w:r>
        <w:rPr/>
        <w:t>by</w:t>
      </w:r>
      <w:r>
        <w:rPr>
          <w:spacing w:val="-14"/>
        </w:rPr>
        <w:t> </w:t>
      </w:r>
      <w:r>
        <w:rPr/>
        <w:t>the</w:t>
      </w:r>
      <w:r>
        <w:rPr>
          <w:spacing w:val="-14"/>
        </w:rPr>
        <w:t> </w:t>
      </w:r>
      <w:r>
        <w:rPr/>
        <w:t>international</w:t>
      </w:r>
      <w:r>
        <w:rPr>
          <w:spacing w:val="-14"/>
        </w:rPr>
        <w:t> </w:t>
      </w:r>
      <w:r>
        <w:rPr/>
        <w:t>community</w:t>
      </w:r>
      <w:r>
        <w:rPr>
          <w:spacing w:val="-14"/>
        </w:rPr>
        <w:t> </w:t>
      </w:r>
      <w:r>
        <w:rPr/>
        <w:t>in strong spirit of solidarity in the light against AIDS disease,</w:t>
      </w:r>
    </w:p>
    <w:p>
      <w:pPr>
        <w:pStyle w:val="BodyText"/>
        <w:spacing w:before="1"/>
      </w:pPr>
    </w:p>
    <w:p>
      <w:pPr>
        <w:pStyle w:val="BodyText"/>
        <w:spacing w:line="242" w:lineRule="auto"/>
        <w:ind w:left="120" w:right="177" w:hanging="1"/>
      </w:pPr>
      <w:r>
        <w:rPr>
          <w:u w:val="single"/>
        </w:rPr>
        <w:t>Considering</w:t>
      </w:r>
      <w:r>
        <w:rPr>
          <w:spacing w:val="-12"/>
        </w:rPr>
        <w:t> </w:t>
      </w:r>
      <w:r>
        <w:rPr/>
        <w:t>the</w:t>
      </w:r>
      <w:r>
        <w:rPr>
          <w:spacing w:val="-9"/>
        </w:rPr>
        <w:t> </w:t>
      </w:r>
      <w:r>
        <w:rPr/>
        <w:t>rapid</w:t>
      </w:r>
      <w:r>
        <w:rPr>
          <w:spacing w:val="-9"/>
        </w:rPr>
        <w:t> </w:t>
      </w:r>
      <w:r>
        <w:rPr/>
        <w:t>increase</w:t>
      </w:r>
      <w:r>
        <w:rPr>
          <w:spacing w:val="-9"/>
        </w:rPr>
        <w:t> </w:t>
      </w:r>
      <w:r>
        <w:rPr/>
        <w:t>in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prevalence</w:t>
      </w:r>
      <w:r>
        <w:rPr>
          <w:spacing w:val="-9"/>
        </w:rPr>
        <w:t> </w:t>
      </w:r>
      <w:r>
        <w:rPr/>
        <w:t>of</w:t>
      </w:r>
      <w:r>
        <w:rPr>
          <w:spacing w:val="-9"/>
        </w:rPr>
        <w:t> </w:t>
      </w:r>
      <w:r>
        <w:rPr/>
        <w:t>AIDS</w:t>
      </w:r>
      <w:r>
        <w:rPr>
          <w:spacing w:val="-9"/>
        </w:rPr>
        <w:t> </w:t>
      </w:r>
      <w:r>
        <w:rPr/>
        <w:t>which</w:t>
      </w:r>
      <w:r>
        <w:rPr>
          <w:spacing w:val="-9"/>
        </w:rPr>
        <w:t> </w:t>
      </w:r>
      <w:r>
        <w:rPr/>
        <w:t>has</w:t>
      </w:r>
      <w:r>
        <w:rPr>
          <w:spacing w:val="-9"/>
        </w:rPr>
        <w:t> </w:t>
      </w:r>
      <w:r>
        <w:rPr/>
        <w:t>transformed</w:t>
      </w:r>
      <w:r>
        <w:rPr>
          <w:spacing w:val="-9"/>
        </w:rPr>
        <w:t> </w:t>
      </w:r>
      <w:r>
        <w:rPr/>
        <w:t>it</w:t>
      </w:r>
      <w:r>
        <w:rPr>
          <w:spacing w:val="-8"/>
        </w:rPr>
        <w:t> </w:t>
      </w:r>
      <w:r>
        <w:rPr/>
        <w:t>into one of the major health problems of the world in general and of Africa in particular,</w:t>
      </w:r>
    </w:p>
    <w:p>
      <w:pPr>
        <w:pStyle w:val="BodyText"/>
        <w:spacing w:before="11"/>
        <w:rPr>
          <w:sz w:val="23"/>
        </w:rPr>
      </w:pPr>
    </w:p>
    <w:p>
      <w:pPr>
        <w:pStyle w:val="BodyText"/>
        <w:spacing w:line="237" w:lineRule="auto"/>
        <w:ind w:left="120"/>
      </w:pPr>
      <w:r>
        <w:rPr>
          <w:u w:val="single"/>
        </w:rPr>
        <w:t>Concerned</w:t>
      </w:r>
      <w:r>
        <w:rPr>
          <w:spacing w:val="-15"/>
          <w:u w:val="single"/>
        </w:rPr>
        <w:t> </w:t>
      </w:r>
      <w:r>
        <w:rPr>
          <w:u w:val="single"/>
        </w:rPr>
        <w:t>with</w:t>
      </w:r>
      <w:r>
        <w:rPr>
          <w:spacing w:val="-4"/>
        </w:rPr>
        <w:t> </w:t>
      </w:r>
      <w:r>
        <w:rPr/>
        <w:t>the</w:t>
      </w:r>
      <w:r>
        <w:rPr>
          <w:spacing w:val="-9"/>
        </w:rPr>
        <w:t> </w:t>
      </w:r>
      <w:r>
        <w:rPr/>
        <w:t>distinctive</w:t>
      </w:r>
      <w:r>
        <w:rPr>
          <w:spacing w:val="-9"/>
        </w:rPr>
        <w:t> </w:t>
      </w:r>
      <w:r>
        <w:rPr/>
        <w:t>threat</w:t>
      </w:r>
      <w:r>
        <w:rPr>
          <w:spacing w:val="-6"/>
        </w:rPr>
        <w:t> </w:t>
      </w:r>
      <w:r>
        <w:rPr/>
        <w:t>to</w:t>
      </w:r>
      <w:r>
        <w:rPr>
          <w:spacing w:val="-6"/>
        </w:rPr>
        <w:t> </w:t>
      </w:r>
      <w:r>
        <w:rPr/>
        <w:t>the</w:t>
      </w:r>
      <w:r>
        <w:rPr>
          <w:spacing w:val="-9"/>
        </w:rPr>
        <w:t> </w:t>
      </w:r>
      <w:r>
        <w:rPr/>
        <w:t>youths</w:t>
      </w:r>
      <w:r>
        <w:rPr>
          <w:spacing w:val="-9"/>
        </w:rPr>
        <w:t> </w:t>
      </w:r>
      <w:r>
        <w:rPr/>
        <w:t>and</w:t>
      </w:r>
      <w:r>
        <w:rPr>
          <w:spacing w:val="-9"/>
        </w:rPr>
        <w:t> </w:t>
      </w:r>
      <w:r>
        <w:rPr/>
        <w:t>its</w:t>
      </w:r>
      <w:r>
        <w:rPr>
          <w:spacing w:val="-9"/>
        </w:rPr>
        <w:t> </w:t>
      </w:r>
      <w:r>
        <w:rPr/>
        <w:t>adverse</w:t>
      </w:r>
      <w:r>
        <w:rPr>
          <w:spacing w:val="-9"/>
        </w:rPr>
        <w:t> </w:t>
      </w:r>
      <w:r>
        <w:rPr/>
        <w:t>impact</w:t>
      </w:r>
      <w:r>
        <w:rPr>
          <w:spacing w:val="-6"/>
        </w:rPr>
        <w:t> </w:t>
      </w:r>
      <w:r>
        <w:rPr/>
        <w:t>on</w:t>
      </w:r>
      <w:r>
        <w:rPr>
          <w:spacing w:val="-9"/>
        </w:rPr>
        <w:t> </w:t>
      </w:r>
      <w:r>
        <w:rPr/>
        <w:t>the</w:t>
      </w:r>
      <w:r>
        <w:rPr>
          <w:spacing w:val="-9"/>
        </w:rPr>
        <w:t> </w:t>
      </w:r>
      <w:r>
        <w:rPr/>
        <w:t>socio</w:t>
      </w:r>
      <w:r>
        <w:rPr>
          <w:spacing w:val="-20"/>
        </w:rPr>
        <w:t> </w:t>
      </w:r>
      <w:r>
        <w:rPr/>
        <w:t>- economic development and population equilibrium of Member States,</w:t>
      </w:r>
    </w:p>
    <w:p>
      <w:pPr>
        <w:pStyle w:val="BodyText"/>
      </w:pPr>
    </w:p>
    <w:p>
      <w:pPr>
        <w:pStyle w:val="BodyText"/>
        <w:spacing w:line="242" w:lineRule="auto" w:before="1"/>
        <w:ind w:left="120"/>
      </w:pPr>
      <w:r>
        <w:rPr>
          <w:u w:val="single"/>
        </w:rPr>
        <w:t>Acknowledging</w:t>
      </w:r>
      <w:r>
        <w:rPr>
          <w:spacing w:val="-15"/>
        </w:rPr>
        <w:t> </w:t>
      </w:r>
      <w:r>
        <w:rPr/>
        <w:t>the</w:t>
      </w:r>
      <w:r>
        <w:rPr>
          <w:spacing w:val="-13"/>
        </w:rPr>
        <w:t> </w:t>
      </w:r>
      <w:r>
        <w:rPr/>
        <w:t>importance</w:t>
      </w:r>
      <w:r>
        <w:rPr>
          <w:spacing w:val="-13"/>
        </w:rPr>
        <w:t> </w:t>
      </w:r>
      <w:r>
        <w:rPr/>
        <w:t>of</w:t>
      </w:r>
      <w:r>
        <w:rPr>
          <w:spacing w:val="-13"/>
        </w:rPr>
        <w:t> </w:t>
      </w:r>
      <w:r>
        <w:rPr/>
        <w:t>interaction</w:t>
      </w:r>
      <w:r>
        <w:rPr>
          <w:spacing w:val="-14"/>
        </w:rPr>
        <w:t> </w:t>
      </w:r>
      <w:r>
        <w:rPr/>
        <w:t>into</w:t>
      </w:r>
      <w:r>
        <w:rPr>
          <w:spacing w:val="-12"/>
        </w:rPr>
        <w:t> </w:t>
      </w:r>
      <w:r>
        <w:rPr/>
        <w:t>other</w:t>
      </w:r>
      <w:r>
        <w:rPr>
          <w:spacing w:val="-13"/>
        </w:rPr>
        <w:t> </w:t>
      </w:r>
      <w:r>
        <w:rPr/>
        <w:t>Primary</w:t>
      </w:r>
      <w:r>
        <w:rPr>
          <w:spacing w:val="-14"/>
        </w:rPr>
        <w:t> </w:t>
      </w:r>
      <w:r>
        <w:rPr/>
        <w:t>Health</w:t>
      </w:r>
      <w:r>
        <w:rPr>
          <w:spacing w:val="-14"/>
        </w:rPr>
        <w:t> </w:t>
      </w:r>
      <w:r>
        <w:rPr/>
        <w:t>Care</w:t>
      </w:r>
      <w:r>
        <w:rPr>
          <w:spacing w:val="-14"/>
        </w:rPr>
        <w:t> </w:t>
      </w:r>
      <w:r>
        <w:rPr/>
        <w:t>activities,</w:t>
      </w:r>
      <w:r>
        <w:rPr>
          <w:spacing w:val="-12"/>
        </w:rPr>
        <w:t> </w:t>
      </w:r>
      <w:r>
        <w:rPr/>
        <w:t>in centralization and research for the success of the Anti-AIDS campaign:</w:t>
      </w:r>
    </w:p>
    <w:p>
      <w:pPr>
        <w:pStyle w:val="BodyText"/>
        <w:spacing w:before="8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47" w:val="left" w:leader="none"/>
        </w:tabs>
        <w:spacing w:line="240" w:lineRule="auto" w:before="0" w:after="0"/>
        <w:ind w:left="1146" w:right="0" w:hanging="307"/>
        <w:jc w:val="left"/>
        <w:rPr>
          <w:sz w:val="24"/>
        </w:rPr>
      </w:pPr>
      <w:r>
        <w:rPr>
          <w:sz w:val="24"/>
        </w:rPr>
        <w:t>URGES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0"/>
          <w:sz w:val="24"/>
        </w:rPr>
        <w:t> </w:t>
      </w:r>
      <w:r>
        <w:rPr>
          <w:sz w:val="24"/>
        </w:rPr>
        <w:t>Secretariat</w:t>
      </w:r>
      <w:r>
        <w:rPr>
          <w:spacing w:val="-7"/>
          <w:sz w:val="24"/>
        </w:rPr>
        <w:t> </w:t>
      </w:r>
      <w:r>
        <w:rPr>
          <w:spacing w:val="-5"/>
          <w:sz w:val="24"/>
        </w:rPr>
        <w:t>to:</w:t>
      </w:r>
    </w:p>
    <w:p>
      <w:pPr>
        <w:pStyle w:val="BodyText"/>
        <w:spacing w:before="2"/>
      </w:pPr>
    </w:p>
    <w:p>
      <w:pPr>
        <w:pStyle w:val="ListParagraph"/>
        <w:numPr>
          <w:ilvl w:val="1"/>
          <w:numId w:val="1"/>
        </w:numPr>
        <w:tabs>
          <w:tab w:pos="1215" w:val="left" w:leader="none"/>
        </w:tabs>
        <w:spacing w:line="237" w:lineRule="auto" w:before="0" w:after="0"/>
        <w:ind w:left="1214" w:right="892" w:hanging="375"/>
        <w:jc w:val="left"/>
        <w:rPr>
          <w:sz w:val="24"/>
        </w:rPr>
      </w:pPr>
      <w:r>
        <w:rPr>
          <w:sz w:val="24"/>
        </w:rPr>
        <w:t>Promote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develop</w:t>
      </w:r>
      <w:r>
        <w:rPr>
          <w:spacing w:val="-8"/>
          <w:sz w:val="24"/>
        </w:rPr>
        <w:t> </w:t>
      </w:r>
      <w:r>
        <w:rPr>
          <w:sz w:val="24"/>
        </w:rPr>
        <w:t>information</w:t>
      </w:r>
      <w:r>
        <w:rPr>
          <w:spacing w:val="-8"/>
          <w:sz w:val="24"/>
        </w:rPr>
        <w:t> </w:t>
      </w:r>
      <w:r>
        <w:rPr>
          <w:sz w:val="24"/>
        </w:rPr>
        <w:t>flow,</w:t>
      </w:r>
      <w:r>
        <w:rPr>
          <w:spacing w:val="-6"/>
          <w:sz w:val="24"/>
        </w:rPr>
        <w:t> </w:t>
      </w:r>
      <w:r>
        <w:rPr>
          <w:sz w:val="24"/>
        </w:rPr>
        <w:t>education</w:t>
      </w:r>
      <w:r>
        <w:rPr>
          <w:spacing w:val="-8"/>
          <w:sz w:val="24"/>
        </w:rPr>
        <w:t> </w:t>
      </w:r>
      <w:r>
        <w:rPr>
          <w:sz w:val="24"/>
        </w:rPr>
        <w:t>and</w:t>
      </w:r>
      <w:r>
        <w:rPr>
          <w:spacing w:val="-8"/>
          <w:sz w:val="24"/>
        </w:rPr>
        <w:t> </w:t>
      </w:r>
      <w:r>
        <w:rPr>
          <w:sz w:val="24"/>
        </w:rPr>
        <w:t>communication systems in order to increase public awareness,</w:t>
      </w:r>
    </w:p>
    <w:p>
      <w:pPr>
        <w:pStyle w:val="BodyText"/>
        <w:spacing w:before="1"/>
      </w:pPr>
    </w:p>
    <w:p>
      <w:pPr>
        <w:pStyle w:val="ListParagraph"/>
        <w:numPr>
          <w:ilvl w:val="1"/>
          <w:numId w:val="1"/>
        </w:numPr>
        <w:tabs>
          <w:tab w:pos="1215" w:val="left" w:leader="none"/>
        </w:tabs>
        <w:spacing w:line="240" w:lineRule="auto" w:before="0" w:after="0"/>
        <w:ind w:left="1214" w:right="228" w:hanging="375"/>
        <w:jc w:val="left"/>
        <w:rPr>
          <w:sz w:val="24"/>
        </w:rPr>
      </w:pPr>
      <w:r>
        <w:rPr>
          <w:sz w:val="24"/>
        </w:rPr>
        <w:t>Enhance their collaboration with WHO, UNICEF, and other international organizations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well</w:t>
      </w:r>
      <w:r>
        <w:rPr>
          <w:spacing w:val="-9"/>
          <w:sz w:val="24"/>
        </w:rPr>
        <w:t> </w:t>
      </w:r>
      <w:r>
        <w:rPr>
          <w:sz w:val="24"/>
        </w:rPr>
        <w:t>as</w:t>
      </w:r>
      <w:r>
        <w:rPr>
          <w:spacing w:val="-9"/>
          <w:sz w:val="24"/>
        </w:rPr>
        <w:t> </w:t>
      </w:r>
      <w:r>
        <w:rPr>
          <w:sz w:val="24"/>
        </w:rPr>
        <w:t>with</w:t>
      </w:r>
      <w:r>
        <w:rPr>
          <w:spacing w:val="-9"/>
          <w:sz w:val="24"/>
        </w:rPr>
        <w:t> </w:t>
      </w:r>
      <w:r>
        <w:rPr>
          <w:sz w:val="24"/>
        </w:rPr>
        <w:t>other</w:t>
      </w:r>
      <w:r>
        <w:rPr>
          <w:spacing w:val="-8"/>
          <w:sz w:val="24"/>
        </w:rPr>
        <w:t> </w:t>
      </w:r>
      <w:r>
        <w:rPr>
          <w:sz w:val="24"/>
        </w:rPr>
        <w:t>OAU</w:t>
      </w:r>
      <w:r>
        <w:rPr>
          <w:spacing w:val="-9"/>
          <w:sz w:val="24"/>
        </w:rPr>
        <w:t> </w:t>
      </w:r>
      <w:r>
        <w:rPr>
          <w:sz w:val="24"/>
        </w:rPr>
        <w:t>Member</w:t>
      </w:r>
      <w:r>
        <w:rPr>
          <w:spacing w:val="-8"/>
          <w:sz w:val="24"/>
        </w:rPr>
        <w:t> </w:t>
      </w:r>
      <w:r>
        <w:rPr>
          <w:sz w:val="24"/>
        </w:rPr>
        <w:t>States</w:t>
      </w:r>
      <w:r>
        <w:rPr>
          <w:spacing w:val="-9"/>
          <w:sz w:val="24"/>
        </w:rPr>
        <w:t> </w:t>
      </w:r>
      <w:r>
        <w:rPr>
          <w:sz w:val="24"/>
        </w:rPr>
        <w:t>in</w:t>
      </w:r>
      <w:r>
        <w:rPr>
          <w:spacing w:val="-9"/>
          <w:sz w:val="24"/>
        </w:rPr>
        <w:t> </w:t>
      </w:r>
      <w:r>
        <w:rPr>
          <w:sz w:val="24"/>
        </w:rPr>
        <w:t>a</w:t>
      </w:r>
      <w:r>
        <w:rPr>
          <w:spacing w:val="-9"/>
          <w:sz w:val="24"/>
        </w:rPr>
        <w:t> </w:t>
      </w:r>
      <w:r>
        <w:rPr>
          <w:sz w:val="24"/>
        </w:rPr>
        <w:t>spirit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9"/>
          <w:sz w:val="24"/>
        </w:rPr>
        <w:t> </w:t>
      </w:r>
      <w:r>
        <w:rPr>
          <w:sz w:val="24"/>
        </w:rPr>
        <w:t>genuine dialogue and free exchange of information,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15" w:val="left" w:leader="none"/>
        </w:tabs>
        <w:spacing w:line="242" w:lineRule="auto" w:before="0" w:after="0"/>
        <w:ind w:left="1214" w:right="145" w:hanging="375"/>
        <w:jc w:val="left"/>
        <w:rPr>
          <w:sz w:val="24"/>
        </w:rPr>
      </w:pPr>
      <w:r>
        <w:rPr>
          <w:sz w:val="24"/>
        </w:rPr>
        <w:t>Pay</w:t>
      </w:r>
      <w:r>
        <w:rPr>
          <w:spacing w:val="-15"/>
          <w:sz w:val="24"/>
        </w:rPr>
        <w:t> </w:t>
      </w:r>
      <w:r>
        <w:rPr>
          <w:sz w:val="24"/>
        </w:rPr>
        <w:t>special</w:t>
      </w:r>
      <w:r>
        <w:rPr>
          <w:spacing w:val="-15"/>
          <w:sz w:val="24"/>
        </w:rPr>
        <w:t> </w:t>
      </w:r>
      <w:r>
        <w:rPr>
          <w:sz w:val="24"/>
        </w:rPr>
        <w:t>attention</w:t>
      </w:r>
      <w:r>
        <w:rPr>
          <w:spacing w:val="-11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protection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child</w:t>
      </w:r>
      <w:r>
        <w:rPr>
          <w:spacing w:val="-27"/>
          <w:sz w:val="24"/>
        </w:rPr>
        <w:t> </w:t>
      </w:r>
      <w:r>
        <w:rPr>
          <w:sz w:val="24"/>
        </w:rPr>
        <w:t>ren,</w:t>
      </w:r>
      <w:r>
        <w:rPr>
          <w:spacing w:val="-9"/>
          <w:sz w:val="24"/>
        </w:rPr>
        <w:t> </w:t>
      </w:r>
      <w:r>
        <w:rPr>
          <w:sz w:val="24"/>
        </w:rPr>
        <w:t>adolescents</w:t>
      </w:r>
      <w:r>
        <w:rPr>
          <w:spacing w:val="-11"/>
          <w:sz w:val="24"/>
        </w:rPr>
        <w:t> </w:t>
      </w:r>
      <w:r>
        <w:rPr>
          <w:sz w:val="24"/>
        </w:rPr>
        <w:t>and</w:t>
      </w:r>
      <w:r>
        <w:rPr>
          <w:spacing w:val="-11"/>
          <w:sz w:val="24"/>
        </w:rPr>
        <w:t> </w:t>
      </w:r>
      <w:r>
        <w:rPr>
          <w:sz w:val="24"/>
        </w:rPr>
        <w:t>nationals</w:t>
      </w:r>
      <w:r>
        <w:rPr>
          <w:spacing w:val="-11"/>
          <w:sz w:val="24"/>
        </w:rPr>
        <w:t> </w:t>
      </w:r>
      <w:r>
        <w:rPr>
          <w:sz w:val="24"/>
        </w:rPr>
        <w:t>in rural areas,</w:t>
      </w:r>
    </w:p>
    <w:p>
      <w:pPr>
        <w:spacing w:after="0" w:line="242" w:lineRule="auto"/>
        <w:jc w:val="left"/>
        <w:rPr>
          <w:sz w:val="24"/>
        </w:rPr>
        <w:sectPr>
          <w:type w:val="continuous"/>
          <w:pgSz w:w="12240" w:h="15840"/>
          <w:pgMar w:top="1640" w:bottom="280" w:left="1680" w:right="1720"/>
        </w:sectPr>
      </w:pPr>
    </w:p>
    <w:p>
      <w:pPr>
        <w:pStyle w:val="BodyText"/>
        <w:spacing w:line="275" w:lineRule="exact" w:before="76"/>
        <w:ind w:left="120"/>
      </w:pPr>
      <w:r>
        <w:rPr/>
        <w:t>CM/Res.1302</w:t>
      </w:r>
      <w:r>
        <w:rPr>
          <w:spacing w:val="-8"/>
        </w:rPr>
        <w:t> </w:t>
      </w:r>
      <w:r>
        <w:rPr>
          <w:spacing w:val="-4"/>
        </w:rPr>
        <w:t>(LII)</w:t>
      </w:r>
    </w:p>
    <w:p>
      <w:pPr>
        <w:pStyle w:val="BodyText"/>
        <w:spacing w:line="275" w:lineRule="exact"/>
        <w:ind w:left="120"/>
      </w:pPr>
      <w:r>
        <w:rPr/>
        <w:t>Page</w:t>
      </w:r>
      <w:r>
        <w:rPr>
          <w:spacing w:val="-6"/>
        </w:rPr>
        <w:t> </w:t>
      </w:r>
      <w:r>
        <w:rPr>
          <w:spacing w:val="-5"/>
        </w:rPr>
        <w:t>Two</w:t>
      </w:r>
    </w:p>
    <w:p>
      <w:pPr>
        <w:pStyle w:val="BodyText"/>
      </w:pPr>
    </w:p>
    <w:p>
      <w:pPr>
        <w:pStyle w:val="ListParagraph"/>
        <w:numPr>
          <w:ilvl w:val="1"/>
          <w:numId w:val="1"/>
        </w:numPr>
        <w:tabs>
          <w:tab w:pos="1215" w:val="left" w:leader="none"/>
        </w:tabs>
        <w:spacing w:line="240" w:lineRule="auto" w:before="0" w:after="0"/>
        <w:ind w:left="1214" w:right="557" w:hanging="375"/>
        <w:jc w:val="left"/>
        <w:rPr>
          <w:sz w:val="24"/>
        </w:rPr>
      </w:pPr>
      <w:r>
        <w:rPr>
          <w:sz w:val="24"/>
        </w:rPr>
        <w:t>Strengthen their Anti-AIDS programs with special emphasis on blood transfusion services, uses of sterile instruments, personal hygiene, water supply</w:t>
      </w:r>
      <w:r>
        <w:rPr>
          <w:spacing w:val="-13"/>
          <w:sz w:val="24"/>
        </w:rPr>
        <w:t> </w:t>
      </w:r>
      <w:r>
        <w:rPr>
          <w:sz w:val="24"/>
        </w:rPr>
        <w:t>and</w:t>
      </w:r>
      <w:r>
        <w:rPr>
          <w:spacing w:val="-13"/>
          <w:sz w:val="24"/>
        </w:rPr>
        <w:t> </w:t>
      </w:r>
      <w:r>
        <w:rPr>
          <w:sz w:val="24"/>
        </w:rPr>
        <w:t>integration</w:t>
      </w:r>
      <w:r>
        <w:rPr>
          <w:spacing w:val="-13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other</w:t>
      </w:r>
      <w:r>
        <w:rPr>
          <w:spacing w:val="-1"/>
          <w:sz w:val="24"/>
        </w:rPr>
        <w:t> </w:t>
      </w:r>
      <w:r>
        <w:rPr>
          <w:sz w:val="24"/>
        </w:rPr>
        <w:t>Primary</w:t>
      </w:r>
      <w:r>
        <w:rPr>
          <w:spacing w:val="-12"/>
          <w:sz w:val="24"/>
        </w:rPr>
        <w:t> </w:t>
      </w:r>
      <w:r>
        <w:rPr>
          <w:sz w:val="24"/>
        </w:rPr>
        <w:t>Health</w:t>
      </w:r>
      <w:r>
        <w:rPr>
          <w:spacing w:val="-12"/>
          <w:sz w:val="24"/>
        </w:rPr>
        <w:t> </w:t>
      </w:r>
      <w:r>
        <w:rPr>
          <w:sz w:val="24"/>
        </w:rPr>
        <w:t>Care</w:t>
      </w:r>
      <w:r>
        <w:rPr>
          <w:spacing w:val="-12"/>
          <w:sz w:val="24"/>
        </w:rPr>
        <w:t> </w:t>
      </w:r>
      <w:r>
        <w:rPr>
          <w:sz w:val="24"/>
        </w:rPr>
        <w:t>activities</w:t>
      </w:r>
      <w:r>
        <w:rPr>
          <w:spacing w:val="-12"/>
          <w:sz w:val="24"/>
        </w:rPr>
        <w:t> </w:t>
      </w:r>
      <w:r>
        <w:rPr>
          <w:sz w:val="24"/>
        </w:rPr>
        <w:t>as</w:t>
      </w:r>
      <w:r>
        <w:rPr>
          <w:spacing w:val="-12"/>
          <w:sz w:val="24"/>
        </w:rPr>
        <w:t> </w:t>
      </w:r>
      <w:r>
        <w:rPr>
          <w:sz w:val="24"/>
        </w:rPr>
        <w:t>well</w:t>
      </w:r>
      <w:r>
        <w:rPr>
          <w:spacing w:val="-12"/>
          <w:sz w:val="24"/>
        </w:rPr>
        <w:t> </w:t>
      </w:r>
      <w:r>
        <w:rPr>
          <w:sz w:val="24"/>
        </w:rPr>
        <w:t>as decentralization, training and research,</w:t>
      </w:r>
    </w:p>
    <w:p>
      <w:pPr>
        <w:pStyle w:val="BodyText"/>
        <w:spacing w:before="5"/>
      </w:pPr>
    </w:p>
    <w:p>
      <w:pPr>
        <w:pStyle w:val="ListParagraph"/>
        <w:numPr>
          <w:ilvl w:val="1"/>
          <w:numId w:val="1"/>
        </w:numPr>
        <w:tabs>
          <w:tab w:pos="1215" w:val="left" w:leader="none"/>
        </w:tabs>
        <w:spacing w:line="237" w:lineRule="auto" w:before="0" w:after="0"/>
        <w:ind w:left="1214" w:right="692" w:hanging="375"/>
        <w:jc w:val="left"/>
        <w:rPr>
          <w:sz w:val="24"/>
        </w:rPr>
      </w:pPr>
      <w:r>
        <w:rPr>
          <w:sz w:val="24"/>
        </w:rPr>
        <w:t>Protect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rights</w:t>
      </w:r>
      <w:r>
        <w:rPr>
          <w:spacing w:val="-15"/>
          <w:sz w:val="24"/>
        </w:rPr>
        <w:t> </w:t>
      </w:r>
      <w:r>
        <w:rPr>
          <w:sz w:val="24"/>
        </w:rPr>
        <w:t>and</w:t>
      </w:r>
      <w:r>
        <w:rPr>
          <w:spacing w:val="-15"/>
          <w:sz w:val="24"/>
        </w:rPr>
        <w:t> </w:t>
      </w:r>
      <w:r>
        <w:rPr>
          <w:sz w:val="24"/>
        </w:rPr>
        <w:t>dignity</w:t>
      </w:r>
      <w:r>
        <w:rPr>
          <w:spacing w:val="-15"/>
          <w:sz w:val="24"/>
        </w:rPr>
        <w:t> </w:t>
      </w:r>
      <w:r>
        <w:rPr>
          <w:sz w:val="24"/>
        </w:rPr>
        <w:t>of</w:t>
      </w:r>
      <w:r>
        <w:rPr>
          <w:spacing w:val="-15"/>
          <w:sz w:val="24"/>
        </w:rPr>
        <w:t> </w:t>
      </w:r>
      <w:r>
        <w:rPr>
          <w:sz w:val="24"/>
        </w:rPr>
        <w:t>nationals</w:t>
      </w:r>
      <w:r>
        <w:rPr>
          <w:spacing w:val="-15"/>
          <w:sz w:val="24"/>
        </w:rPr>
        <w:t> </w:t>
      </w:r>
      <w:r>
        <w:rPr>
          <w:sz w:val="24"/>
        </w:rPr>
        <w:t>with</w:t>
      </w:r>
      <w:r>
        <w:rPr>
          <w:spacing w:val="-15"/>
          <w:sz w:val="24"/>
        </w:rPr>
        <w:t> </w:t>
      </w:r>
      <w:r>
        <w:rPr>
          <w:sz w:val="24"/>
        </w:rPr>
        <w:t>HIV</w:t>
      </w:r>
      <w:r>
        <w:rPr>
          <w:spacing w:val="-15"/>
          <w:sz w:val="24"/>
        </w:rPr>
        <w:t> </w:t>
      </w:r>
      <w:r>
        <w:rPr>
          <w:sz w:val="24"/>
        </w:rPr>
        <w:t>infection</w:t>
      </w:r>
      <w:r>
        <w:rPr>
          <w:spacing w:val="-15"/>
          <w:sz w:val="24"/>
        </w:rPr>
        <w:t> </w:t>
      </w:r>
      <w:r>
        <w:rPr>
          <w:sz w:val="24"/>
        </w:rPr>
        <w:t>or</w:t>
      </w:r>
      <w:r>
        <w:rPr>
          <w:spacing w:val="-14"/>
          <w:sz w:val="24"/>
        </w:rPr>
        <w:t> </w:t>
      </w:r>
      <w:r>
        <w:rPr>
          <w:sz w:val="24"/>
        </w:rPr>
        <w:t>suffering from AIDS,</w:t>
      </w:r>
    </w:p>
    <w:p>
      <w:pPr>
        <w:pStyle w:val="BodyText"/>
        <w:spacing w:before="1"/>
      </w:pPr>
    </w:p>
    <w:p>
      <w:pPr>
        <w:pStyle w:val="ListParagraph"/>
        <w:numPr>
          <w:ilvl w:val="0"/>
          <w:numId w:val="2"/>
        </w:numPr>
        <w:tabs>
          <w:tab w:pos="1201" w:val="left" w:leader="none"/>
        </w:tabs>
        <w:spacing w:line="240" w:lineRule="auto" w:before="0" w:after="0"/>
        <w:ind w:left="1199" w:right="220" w:hanging="360"/>
        <w:jc w:val="left"/>
        <w:rPr>
          <w:sz w:val="24"/>
        </w:rPr>
      </w:pPr>
      <w:r>
        <w:rPr>
          <w:sz w:val="24"/>
        </w:rPr>
        <w:t>EXPRESSES ITS GRATITUDE to the WHO, and the international community for their support to the campaign against AIDS and the attempts made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10"/>
          <w:sz w:val="24"/>
        </w:rPr>
        <w:t> </w:t>
      </w:r>
      <w:r>
        <w:rPr>
          <w:sz w:val="24"/>
        </w:rPr>
        <w:t>decentralize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campaign</w:t>
      </w:r>
      <w:r>
        <w:rPr>
          <w:spacing w:val="-12"/>
          <w:sz w:val="24"/>
        </w:rPr>
        <w:t> </w:t>
      </w:r>
      <w:r>
        <w:rPr>
          <w:sz w:val="24"/>
        </w:rPr>
        <w:t>activities</w:t>
      </w:r>
      <w:r>
        <w:rPr>
          <w:spacing w:val="-12"/>
          <w:sz w:val="24"/>
        </w:rPr>
        <w:t> </w:t>
      </w:r>
      <w:r>
        <w:rPr>
          <w:sz w:val="24"/>
        </w:rPr>
        <w:t>in</w:t>
      </w:r>
      <w:r>
        <w:rPr>
          <w:spacing w:val="-12"/>
          <w:sz w:val="24"/>
        </w:rPr>
        <w:t> </w:t>
      </w:r>
      <w:r>
        <w:rPr>
          <w:sz w:val="24"/>
        </w:rPr>
        <w:t>accordance</w:t>
      </w:r>
      <w:r>
        <w:rPr>
          <w:spacing w:val="-12"/>
          <w:sz w:val="24"/>
        </w:rPr>
        <w:t> </w:t>
      </w:r>
      <w:r>
        <w:rPr>
          <w:sz w:val="24"/>
        </w:rPr>
        <w:t>with</w:t>
      </w:r>
      <w:r>
        <w:rPr>
          <w:spacing w:val="-12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principles of Primary Health Care;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199" w:right="548" w:hanging="360"/>
        <w:jc w:val="both"/>
        <w:rPr>
          <w:sz w:val="24"/>
        </w:rPr>
      </w:pPr>
      <w:r>
        <w:rPr>
          <w:sz w:val="24"/>
        </w:rPr>
        <w:t>CALLS</w:t>
      </w:r>
      <w:r>
        <w:rPr>
          <w:spacing w:val="-14"/>
          <w:sz w:val="24"/>
        </w:rPr>
        <w:t> </w:t>
      </w:r>
      <w:r>
        <w:rPr>
          <w:sz w:val="24"/>
        </w:rPr>
        <w:t>ON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international</w:t>
      </w:r>
      <w:r>
        <w:rPr>
          <w:spacing w:val="-14"/>
          <w:sz w:val="24"/>
        </w:rPr>
        <w:t> </w:t>
      </w:r>
      <w:r>
        <w:rPr>
          <w:sz w:val="24"/>
        </w:rPr>
        <w:t>community</w:t>
      </w:r>
      <w:r>
        <w:rPr>
          <w:spacing w:val="-14"/>
          <w:sz w:val="24"/>
        </w:rPr>
        <w:t> </w:t>
      </w:r>
      <w:r>
        <w:rPr>
          <w:sz w:val="24"/>
        </w:rPr>
        <w:t>to</w:t>
      </w:r>
      <w:r>
        <w:rPr>
          <w:spacing w:val="-12"/>
          <w:sz w:val="24"/>
        </w:rPr>
        <w:t> </w:t>
      </w:r>
      <w:r>
        <w:rPr>
          <w:sz w:val="24"/>
        </w:rPr>
        <w:t>increase</w:t>
      </w:r>
      <w:r>
        <w:rPr>
          <w:spacing w:val="-14"/>
          <w:sz w:val="24"/>
        </w:rPr>
        <w:t> </w:t>
      </w:r>
      <w:r>
        <w:rPr>
          <w:sz w:val="24"/>
        </w:rPr>
        <w:t>its</w:t>
      </w:r>
      <w:r>
        <w:rPr>
          <w:spacing w:val="-14"/>
          <w:sz w:val="24"/>
        </w:rPr>
        <w:t> </w:t>
      </w:r>
      <w:r>
        <w:rPr>
          <w:sz w:val="24"/>
        </w:rPr>
        <w:t>financial</w:t>
      </w:r>
      <w:r>
        <w:rPr>
          <w:spacing w:val="-14"/>
          <w:sz w:val="24"/>
        </w:rPr>
        <w:t> </w:t>
      </w:r>
      <w:r>
        <w:rPr>
          <w:sz w:val="24"/>
        </w:rPr>
        <w:t>and</w:t>
      </w:r>
      <w:r>
        <w:rPr>
          <w:spacing w:val="-14"/>
          <w:sz w:val="24"/>
        </w:rPr>
        <w:t> </w:t>
      </w:r>
      <w:r>
        <w:rPr>
          <w:sz w:val="24"/>
        </w:rPr>
        <w:t>other necessary</w:t>
      </w:r>
      <w:r>
        <w:rPr>
          <w:spacing w:val="-15"/>
          <w:sz w:val="24"/>
        </w:rPr>
        <w:t> </w:t>
      </w:r>
      <w:r>
        <w:rPr>
          <w:sz w:val="24"/>
        </w:rPr>
        <w:t>assistance</w:t>
      </w:r>
      <w:r>
        <w:rPr>
          <w:spacing w:val="-15"/>
          <w:sz w:val="24"/>
        </w:rPr>
        <w:t> </w:t>
      </w:r>
      <w:r>
        <w:rPr>
          <w:sz w:val="24"/>
        </w:rPr>
        <w:t>for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5"/>
          <w:sz w:val="24"/>
        </w:rPr>
        <w:t> </w:t>
      </w:r>
      <w:r>
        <w:rPr>
          <w:sz w:val="24"/>
        </w:rPr>
        <w:t>implementation</w:t>
      </w:r>
      <w:r>
        <w:rPr>
          <w:spacing w:val="-14"/>
          <w:sz w:val="24"/>
        </w:rPr>
        <w:t> </w:t>
      </w:r>
      <w:r>
        <w:rPr>
          <w:sz w:val="24"/>
        </w:rPr>
        <w:t>of</w:t>
      </w:r>
      <w:r>
        <w:rPr>
          <w:spacing w:val="-14"/>
          <w:sz w:val="24"/>
        </w:rPr>
        <w:t> </w:t>
      </w:r>
      <w:r>
        <w:rPr>
          <w:sz w:val="24"/>
        </w:rPr>
        <w:t>the</w:t>
      </w:r>
      <w:r>
        <w:rPr>
          <w:spacing w:val="-14"/>
          <w:sz w:val="24"/>
        </w:rPr>
        <w:t> </w:t>
      </w:r>
      <w:r>
        <w:rPr>
          <w:sz w:val="24"/>
        </w:rPr>
        <w:t>campaign</w:t>
      </w:r>
      <w:r>
        <w:rPr>
          <w:spacing w:val="-14"/>
          <w:sz w:val="24"/>
        </w:rPr>
        <w:t> </w:t>
      </w:r>
      <w:r>
        <w:rPr>
          <w:sz w:val="24"/>
        </w:rPr>
        <w:t>against</w:t>
      </w:r>
      <w:r>
        <w:rPr>
          <w:spacing w:val="-13"/>
          <w:sz w:val="24"/>
        </w:rPr>
        <w:t> </w:t>
      </w:r>
      <w:r>
        <w:rPr>
          <w:sz w:val="24"/>
        </w:rPr>
        <w:t>AIDS </w:t>
      </w:r>
      <w:r>
        <w:rPr>
          <w:spacing w:val="-2"/>
          <w:sz w:val="24"/>
        </w:rPr>
        <w:t>activities;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199" w:right="160" w:hanging="360"/>
        <w:jc w:val="left"/>
        <w:rPr>
          <w:sz w:val="24"/>
        </w:rPr>
      </w:pPr>
      <w:r>
        <w:rPr>
          <w:sz w:val="24"/>
        </w:rPr>
        <w:t>URGES the OAU in collaboration with WHO, UNICEF and all other concerned</w:t>
      </w:r>
      <w:r>
        <w:rPr>
          <w:spacing w:val="-12"/>
          <w:sz w:val="24"/>
        </w:rPr>
        <w:t> </w:t>
      </w:r>
      <w:r>
        <w:rPr>
          <w:sz w:val="24"/>
        </w:rPr>
        <w:t>organizations</w:t>
      </w:r>
      <w:r>
        <w:rPr>
          <w:spacing w:val="-12"/>
          <w:sz w:val="24"/>
        </w:rPr>
        <w:t> </w:t>
      </w:r>
      <w:r>
        <w:rPr>
          <w:sz w:val="24"/>
        </w:rPr>
        <w:t>to</w:t>
      </w:r>
      <w:r>
        <w:rPr>
          <w:spacing w:val="-9"/>
          <w:sz w:val="24"/>
        </w:rPr>
        <w:t> </w:t>
      </w:r>
      <w:r>
        <w:rPr>
          <w:sz w:val="24"/>
        </w:rPr>
        <w:t>assist</w:t>
      </w:r>
      <w:r>
        <w:rPr>
          <w:spacing w:val="-9"/>
          <w:sz w:val="24"/>
        </w:rPr>
        <w:t> </w:t>
      </w:r>
      <w:r>
        <w:rPr>
          <w:sz w:val="24"/>
        </w:rPr>
        <w:t>the</w:t>
      </w:r>
      <w:r>
        <w:rPr>
          <w:spacing w:val="-12"/>
          <w:sz w:val="24"/>
        </w:rPr>
        <w:t> </w:t>
      </w:r>
      <w:r>
        <w:rPr>
          <w:sz w:val="24"/>
        </w:rPr>
        <w:t>programs</w:t>
      </w:r>
      <w:r>
        <w:rPr>
          <w:spacing w:val="-12"/>
          <w:sz w:val="24"/>
        </w:rPr>
        <w:t> </w:t>
      </w:r>
      <w:r>
        <w:rPr>
          <w:sz w:val="24"/>
        </w:rPr>
        <w:t>of</w:t>
      </w:r>
      <w:r>
        <w:rPr>
          <w:spacing w:val="-12"/>
          <w:sz w:val="24"/>
        </w:rPr>
        <w:t> </w:t>
      </w:r>
      <w:r>
        <w:rPr>
          <w:sz w:val="24"/>
        </w:rPr>
        <w:t>decentralization</w:t>
      </w:r>
      <w:r>
        <w:rPr>
          <w:spacing w:val="-12"/>
          <w:sz w:val="24"/>
        </w:rPr>
        <w:t> </w:t>
      </w:r>
      <w:r>
        <w:rPr>
          <w:sz w:val="24"/>
        </w:rPr>
        <w:t>process</w:t>
      </w:r>
      <w:r>
        <w:rPr>
          <w:spacing w:val="-12"/>
          <w:sz w:val="24"/>
        </w:rPr>
        <w:t> </w:t>
      </w:r>
      <w:r>
        <w:rPr>
          <w:sz w:val="24"/>
        </w:rPr>
        <w:t>that has already been initiated and ensure back-up and monitoring of national </w:t>
      </w:r>
      <w:r>
        <w:rPr>
          <w:spacing w:val="-2"/>
          <w:sz w:val="24"/>
        </w:rPr>
        <w:t>programs;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200" w:right="122" w:hanging="360"/>
        <w:jc w:val="left"/>
        <w:rPr>
          <w:sz w:val="24"/>
        </w:rPr>
      </w:pPr>
      <w:r>
        <w:rPr>
          <w:sz w:val="24"/>
        </w:rPr>
        <w:t>REQUESTS</w:t>
      </w:r>
      <w:r>
        <w:rPr>
          <w:spacing w:val="-6"/>
          <w:sz w:val="24"/>
        </w:rPr>
        <w:t> </w:t>
      </w: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OAU</w:t>
      </w:r>
      <w:r>
        <w:rPr>
          <w:spacing w:val="-7"/>
          <w:sz w:val="24"/>
        </w:rPr>
        <w:t> </w:t>
      </w:r>
      <w:r>
        <w:rPr>
          <w:sz w:val="24"/>
        </w:rPr>
        <w:t>Secretary-General</w:t>
      </w:r>
      <w:r>
        <w:rPr>
          <w:spacing w:val="-6"/>
          <w:sz w:val="24"/>
        </w:rPr>
        <w:t> </w:t>
      </w:r>
      <w:r>
        <w:rPr>
          <w:sz w:val="24"/>
        </w:rPr>
        <w:t>to</w:t>
      </w:r>
      <w:r>
        <w:rPr>
          <w:spacing w:val="-5"/>
          <w:sz w:val="24"/>
        </w:rPr>
        <w:t> </w:t>
      </w:r>
      <w:r>
        <w:rPr>
          <w:sz w:val="24"/>
        </w:rPr>
        <w:t>report</w:t>
      </w:r>
      <w:r>
        <w:rPr>
          <w:spacing w:val="-4"/>
          <w:sz w:val="24"/>
        </w:rPr>
        <w:t> </w:t>
      </w:r>
      <w:r>
        <w:rPr>
          <w:sz w:val="24"/>
        </w:rPr>
        <w:t>to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6"/>
          <w:sz w:val="24"/>
        </w:rPr>
        <w:t> </w:t>
      </w:r>
      <w:r>
        <w:rPr>
          <w:sz w:val="24"/>
        </w:rPr>
        <w:t>Fourth</w:t>
      </w:r>
      <w:r>
        <w:rPr>
          <w:spacing w:val="-6"/>
          <w:sz w:val="24"/>
        </w:rPr>
        <w:t> </w:t>
      </w:r>
      <w:r>
        <w:rPr>
          <w:sz w:val="24"/>
        </w:rPr>
        <w:t>Session</w:t>
      </w:r>
      <w:r>
        <w:rPr>
          <w:spacing w:val="-6"/>
          <w:sz w:val="24"/>
        </w:rPr>
        <w:t> </w:t>
      </w:r>
      <w:r>
        <w:rPr>
          <w:sz w:val="24"/>
        </w:rPr>
        <w:t>of</w:t>
      </w:r>
      <w:r>
        <w:rPr>
          <w:spacing w:val="-6"/>
          <w:sz w:val="24"/>
        </w:rPr>
        <w:t> </w:t>
      </w:r>
      <w:r>
        <w:rPr>
          <w:sz w:val="24"/>
        </w:rPr>
        <w:t>the OAU Conference of Africa Ministers of Health, scheduled in 1991, and the 54</w:t>
      </w:r>
      <w:r>
        <w:rPr>
          <w:sz w:val="24"/>
          <w:vertAlign w:val="superscript"/>
        </w:rPr>
        <w:t>t</w:t>
      </w:r>
      <w:r>
        <w:rPr>
          <w:sz w:val="24"/>
          <w:vertAlign w:val="superscript"/>
        </w:rPr>
        <w:t>h</w:t>
      </w:r>
      <w:r>
        <w:rPr>
          <w:sz w:val="24"/>
          <w:vertAlign w:val="baseline"/>
        </w:rPr>
        <w:t> Ordinary Session of the Council of Ministers on the progress made in the campaign against AIDS.</w:t>
      </w:r>
    </w:p>
    <w:sectPr>
      <w:pgSz w:w="12240" w:h="15840"/>
      <w:pgMar w:top="1360" w:bottom="280" w:left="1680" w:right="1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3"/>
      <w:numFmt w:val="decimal"/>
      <w:lvlText w:val="%1."/>
      <w:lvlJc w:val="left"/>
      <w:pPr>
        <w:ind w:left="1200" w:hanging="361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964" w:hanging="361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28" w:hanging="361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492" w:hanging="361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256" w:hanging="361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020" w:hanging="361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784" w:hanging="361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548" w:hanging="361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312" w:hanging="361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1146" w:hanging="307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1"/>
      <w:numFmt w:val="lowerLetter"/>
      <w:lvlText w:val="(%2)"/>
      <w:lvlJc w:val="left"/>
      <w:pPr>
        <w:ind w:left="1214" w:hanging="375"/>
        <w:jc w:val="left"/>
      </w:pPr>
      <w:rPr>
        <w:rFonts w:hint="default" w:ascii="Times New Roman" w:hAnsi="Times New Roman" w:eastAsia="Times New Roman" w:cs="Times New Roman"/>
        <w:b w:val="0"/>
        <w:bCs w:val="0"/>
        <w:i w:val="0"/>
        <w:iCs w:val="0"/>
        <w:w w:val="99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066" w:hanging="375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2913" w:hanging="375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760" w:hanging="375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606" w:hanging="375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453" w:hanging="375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6300" w:hanging="375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7146" w:hanging="375"/>
      </w:pPr>
      <w:rPr>
        <w:rFonts w:hint="default"/>
        <w:lang w:val="en-US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n-US" w:eastAsia="en-US" w:bidi="ar-SA"/>
    </w:rPr>
  </w:style>
  <w:style w:styleId="Title" w:type="paragraph">
    <w:name w:val="Title"/>
    <w:basedOn w:val="Normal"/>
    <w:uiPriority w:val="1"/>
    <w:qFormat/>
    <w:pPr>
      <w:ind w:left="225"/>
    </w:pPr>
    <w:rPr>
      <w:rFonts w:ascii="Times New Roman" w:hAnsi="Times New Roman" w:eastAsia="Times New Roman" w:cs="Times New Roman"/>
      <w:b/>
      <w:bCs/>
      <w:sz w:val="24"/>
      <w:szCs w:val="24"/>
      <w:u w:val="single" w:color="000000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14" w:hanging="375"/>
    </w:pPr>
    <w:rPr>
      <w:rFonts w:ascii="Times New Roman" w:hAnsi="Times New Roman" w:eastAsia="Times New Roman" w:cs="Times New Roman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</dc:creator>
  <dc:title>RESOLUTIONS ADOPTED BY THE FIFTY-SECOND ORDINARY SESSION OF THE COUNCIL OF MINSTERS</dc:title>
  <dcterms:created xsi:type="dcterms:W3CDTF">2023-04-11T22:07:11Z</dcterms:created>
  <dcterms:modified xsi:type="dcterms:W3CDTF">2023-04-11T22:07:11Z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2023-01-10T00:00:00Z</vt:filetime>
  </property>
  <property fmtid="{D5CDD505-2E9C-101B-9397-08002B2CF9AE}" pid="3" name="LastSaved">
    <vt:filetime>2023-04-11T00:00:00Z</vt:filetime>
  </property>
  <property fmtid="{D5CDD505-2E9C-101B-9397-08002B2CF9AE}" pid="4" name="Producer">
    <vt:lpwstr>Acrobat PDFWriter 3.02 for Windows NT</vt:lpwstr>
  </property>
</Properties>
</file>