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104"/>
        <w:jc w:val="right"/>
      </w:pPr>
      <w:r>
        <w:rPr/>
        <w:t>CM/Res.1613</w:t>
      </w:r>
      <w:r>
        <w:rPr>
          <w:spacing w:val="28"/>
        </w:rPr>
        <w:t> </w:t>
      </w:r>
      <w:r>
        <w:rPr>
          <w:spacing w:val="-2"/>
        </w:rPr>
        <w:t>(LXII)</w:t>
      </w:r>
    </w:p>
    <w:p>
      <w:pPr>
        <w:pStyle w:val="BodyText"/>
        <w:spacing w:before="193"/>
        <w:ind w:right="98"/>
        <w:jc w:val="right"/>
      </w:pPr>
      <w:r>
        <w:rPr/>
        <w:t>Page</w:t>
      </w:r>
      <w:r>
        <w:rPr>
          <w:spacing w:val="8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4"/>
        </w:rPr>
      </w:pPr>
    </w:p>
    <w:p>
      <w:pPr>
        <w:pStyle w:val="Title"/>
        <w:spacing w:line="244" w:lineRule="auto" w:before="181"/>
        <w:ind w:right="1637"/>
        <w:rPr>
          <w:u w:val="none"/>
        </w:rPr>
      </w:pPr>
      <w:r>
        <w:rPr/>
        <w:pict>
          <v:rect style="position:absolute;margin-left:177.119995pt;margin-top:33.479542pt;width:258.720000pt;height:.96pt;mso-position-horizontal-relative:page;mso-position-vertical-relative:paragraph;z-index:15728640" id="docshape1" filled="true" fillcolor="#000000" stroked="false">
            <v:fill type="solid"/>
            <w10:wrap type="none"/>
          </v:rect>
        </w:pict>
      </w:r>
      <w:r>
        <w:rPr>
          <w:u w:val="single"/>
        </w:rPr>
        <w:t>RESOLUTION ON NEED FOR SOLIDARITY OF MEMBER</w:t>
      </w:r>
      <w:r>
        <w:rPr>
          <w:u w:val="none"/>
        </w:rPr>
        <w:t> COUNTRIES IN THE CELEBRATION OF THE 6</w:t>
      </w:r>
      <w:r>
        <w:rPr>
          <w:u w:val="none"/>
          <w:vertAlign w:val="superscript"/>
        </w:rPr>
        <w:t>TH</w:t>
      </w:r>
    </w:p>
    <w:p>
      <w:pPr>
        <w:pStyle w:val="Title"/>
        <w:rPr>
          <w:u w:val="none"/>
        </w:rPr>
      </w:pPr>
      <w:r>
        <w:rPr>
          <w:u w:val="single"/>
        </w:rPr>
        <w:t>ALL-AFRICA</w:t>
      </w:r>
      <w:r>
        <w:rPr>
          <w:spacing w:val="12"/>
          <w:u w:val="single"/>
        </w:rPr>
        <w:t> </w:t>
      </w:r>
      <w:r>
        <w:rPr>
          <w:u w:val="single"/>
        </w:rPr>
        <w:t>GAMES</w:t>
      </w:r>
      <w:r>
        <w:rPr>
          <w:spacing w:val="12"/>
          <w:u w:val="single"/>
        </w:rPr>
        <w:t> </w:t>
      </w:r>
      <w:r>
        <w:rPr>
          <w:u w:val="single"/>
        </w:rPr>
        <w:t>IN</w:t>
      </w:r>
      <w:r>
        <w:rPr>
          <w:spacing w:val="13"/>
          <w:u w:val="single"/>
        </w:rPr>
        <w:t> </w:t>
      </w:r>
      <w:r>
        <w:rPr>
          <w:spacing w:val="-2"/>
          <w:u w:val="single"/>
        </w:rPr>
        <w:t>ZIMBABWE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line="244" w:lineRule="auto" w:before="95"/>
        <w:ind w:left="117" w:right="318" w:firstLine="676"/>
      </w:pPr>
      <w:r>
        <w:rPr/>
        <w:t>The Council of Ministers of the Organization of African Unity meeting in its Sixty-Second Ordinary Session in Addis Ababa, Ethiopia, from 21 to 23 June, 1995,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17" w:right="318" w:firstLine="676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the Resolution passed by the Fifty-Second Ordinary Session of the OAU Council of Ministers conferring OAU patronage and support for the All-Africa Games,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7" w:right="318" w:firstLine="676"/>
      </w:pPr>
      <w:r>
        <w:rPr>
          <w:b/>
          <w:u w:val="single"/>
        </w:rPr>
        <w:t>Bearing in Mind</w:t>
      </w:r>
      <w:r>
        <w:rPr>
          <w:b/>
        </w:rPr>
        <w:t> </w:t>
      </w:r>
      <w:r>
        <w:rPr/>
        <w:t>the Resolution adopted at the Sixtieth Ordinary Session of the OAU Council of Ministers calling on Member States to individually and collectively contribute to the success of the 6</w:t>
      </w:r>
      <w:r>
        <w:rPr>
          <w:vertAlign w:val="superscript"/>
        </w:rPr>
        <w:t>th</w:t>
      </w:r>
      <w:r>
        <w:rPr>
          <w:vertAlign w:val="baseline"/>
        </w:rPr>
        <w:t> edition of the All-Africa Games in Zimbabwe by taking part en masse,</w:t>
      </w:r>
    </w:p>
    <w:p>
      <w:pPr>
        <w:pStyle w:val="BodyText"/>
        <w:spacing w:before="10"/>
      </w:pPr>
    </w:p>
    <w:p>
      <w:pPr>
        <w:pStyle w:val="BodyText"/>
        <w:ind w:left="117" w:right="318" w:firstLine="676"/>
      </w:pPr>
      <w:r>
        <w:rPr>
          <w:b/>
          <w:u w:val="single"/>
        </w:rPr>
        <w:t>Taking into account</w:t>
      </w:r>
      <w:r>
        <w:rPr>
          <w:b/>
        </w:rPr>
        <w:t> </w:t>
      </w:r>
      <w:r>
        <w:rPr/>
        <w:t>the crucial financial situation of SCSA caused by the non-payment by Member States of their statutory contributions to the Budget of the Organization,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4" w:lineRule="auto"/>
        <w:ind w:left="117" w:right="318" w:firstLine="676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OAY Council of Ministers has on several occasions decried this state of affairs,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17" w:right="318" w:firstLine="676"/>
      </w:pPr>
      <w:r>
        <w:rPr>
          <w:b/>
          <w:u w:val="single"/>
        </w:rPr>
        <w:t>Desirous </w:t>
      </w:r>
      <w:r>
        <w:rPr/>
        <w:t>to secure adequate resources for SCSA to enable it perform the missions assigned</w:t>
      </w:r>
      <w:r>
        <w:rPr>
          <w:spacing w:val="40"/>
        </w:rPr>
        <w:t> </w:t>
      </w:r>
      <w:r>
        <w:rPr/>
        <w:t>to</w:t>
      </w:r>
      <w:r>
        <w:rPr>
          <w:spacing w:val="21"/>
        </w:rPr>
        <w:t> </w:t>
      </w:r>
      <w:r>
        <w:rPr/>
        <w:t>it</w:t>
      </w:r>
      <w:r>
        <w:rPr>
          <w:spacing w:val="19"/>
        </w:rPr>
        <w:t> </w:t>
      </w:r>
      <w:r>
        <w:rPr/>
        <w:t>efficiently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to</w:t>
      </w:r>
      <w:r>
        <w:rPr>
          <w:spacing w:val="27"/>
        </w:rPr>
        <w:t> </w:t>
      </w:r>
      <w:r>
        <w:rPr/>
        <w:t>contribute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proper</w:t>
      </w:r>
      <w:r>
        <w:rPr>
          <w:spacing w:val="21"/>
        </w:rPr>
        <w:t> </w:t>
      </w:r>
      <w:r>
        <w:rPr/>
        <w:t>organization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conduct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6</w:t>
      </w:r>
      <w:r>
        <w:rPr>
          <w:spacing w:val="-29"/>
        </w:rPr>
        <w:t> </w:t>
      </w:r>
      <w:r>
        <w:rPr>
          <w:vertAlign w:val="superscript"/>
        </w:rPr>
        <w:t>th</w:t>
      </w:r>
      <w:r>
        <w:rPr>
          <w:spacing w:val="24"/>
          <w:vertAlign w:val="baseline"/>
        </w:rPr>
        <w:t> </w:t>
      </w:r>
      <w:r>
        <w:rPr>
          <w:vertAlign w:val="baseline"/>
        </w:rPr>
        <w:t>All-Africa </w:t>
      </w:r>
      <w:r>
        <w:rPr>
          <w:spacing w:val="-2"/>
          <w:vertAlign w:val="baseline"/>
        </w:rPr>
        <w:t>Games,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7" w:right="318" w:firstLine="676"/>
      </w:pPr>
      <w:r>
        <w:rPr>
          <w:b/>
          <w:u w:val="single"/>
        </w:rPr>
        <w:t>Realizing</w:t>
      </w:r>
      <w:r>
        <w:rPr>
          <w:b/>
        </w:rPr>
        <w:t> </w:t>
      </w:r>
      <w:r>
        <w:rPr/>
        <w:t>that quality and quantity participation in the 6</w:t>
      </w:r>
      <w:r>
        <w:rPr>
          <w:vertAlign w:val="superscript"/>
        </w:rPr>
        <w:t>th</w:t>
      </w:r>
      <w:r>
        <w:rPr>
          <w:vertAlign w:val="baseline"/>
        </w:rPr>
        <w:t> All-Africa Games will attract good competitive sponsorship for future editions of the All-Africa Games: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4" w:lineRule="auto" w:before="0" w:after="0"/>
        <w:ind w:left="1471" w:right="186" w:hanging="677"/>
        <w:jc w:val="left"/>
        <w:rPr>
          <w:sz w:val="22"/>
        </w:rPr>
      </w:pPr>
      <w:r>
        <w:rPr>
          <w:b/>
          <w:sz w:val="22"/>
        </w:rPr>
        <w:t>REITERATES </w:t>
      </w:r>
      <w:r>
        <w:rPr>
          <w:sz w:val="22"/>
        </w:rPr>
        <w:t>the call made to Member States at the 60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Session to individually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and collectively contribute to the success of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the 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All-Africa Games in Zimbabwe, from 18 to 25 September, 1995 by taking part massively;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4" w:lineRule="auto" w:before="0" w:after="0"/>
        <w:ind w:left="1471" w:right="141" w:hanging="677"/>
        <w:jc w:val="left"/>
        <w:rPr>
          <w:sz w:val="22"/>
        </w:rPr>
      </w:pPr>
      <w:r>
        <w:rPr>
          <w:b/>
          <w:sz w:val="22"/>
        </w:rPr>
        <w:t>STRONGLY APPEALS </w:t>
      </w:r>
      <w:r>
        <w:rPr>
          <w:sz w:val="22"/>
        </w:rPr>
        <w:t>to all Member States to show proof of solidarity by taking all appropriate measures to be in good financial standing in SCSA prior to the</w:t>
      </w:r>
      <w:r>
        <w:rPr>
          <w:spacing w:val="80"/>
          <w:sz w:val="22"/>
        </w:rPr>
        <w:t> </w:t>
      </w:r>
      <w:r>
        <w:rPr>
          <w:sz w:val="22"/>
        </w:rPr>
        <w:t>opening of the 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All-Africa Games in Zimbabwe.</w:t>
      </w:r>
    </w:p>
    <w:sectPr>
      <w:type w:val="continuous"/>
      <w:pgSz w:w="12240" w:h="15840"/>
      <w:pgMar w:top="130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71" w:hanging="6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6" w:hanging="6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2" w:hanging="6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8" w:hanging="6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4" w:hanging="6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6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6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2" w:hanging="6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6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646" w:right="163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71" w:right="141" w:hanging="67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SIXTY-SECOND ORDINARY SESSION OF THE COUNCIL OF MINISTERS</dc:title>
  <dcterms:created xsi:type="dcterms:W3CDTF">2023-04-12T07:10:31Z</dcterms:created>
  <dcterms:modified xsi:type="dcterms:W3CDTF">2023-04-12T07:10:31Z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Acrobat PDFWriter 3.02 for Windows NT</vt:lpwstr>
  </property>
</Properties>
</file>