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THE ELECTION OF THE BUREAU OF</w:t>
        <w:br/>
        <w:t>THE ASSEMBLY OF THE AFRICAN UNION FOR 2020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bookmarkStart w:id="4" w:name="bookmark4"/>
      <w:bookmarkStart w:id="5" w:name="bookmark5"/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4"/>
      <w:bookmarkEnd w:id="5"/>
      <w:bookmarkEnd w:id="6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0" w:val="left"/>
        </w:tabs>
        <w:bidi w:val="0"/>
        <w:spacing w:before="0" w:after="320" w:line="240" w:lineRule="auto"/>
        <w:ind w:left="0" w:right="0" w:firstLine="0"/>
        <w:jc w:val="left"/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ELECTS </w:t>
      </w:r>
      <w:r>
        <w:rPr>
          <w:color w:val="000000"/>
          <w:spacing w:val="0"/>
          <w:w w:val="100"/>
          <w:position w:val="0"/>
          <w:sz w:val="24"/>
          <w:szCs w:val="24"/>
        </w:rPr>
        <w:t>the Bureau of the Assembly of the Union for 2020, as follows: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82" w:val="left"/>
          <w:tab w:pos="4325" w:val="left"/>
        </w:tabs>
        <w:bidi w:val="0"/>
        <w:spacing w:before="0" w:after="320" w:line="240" w:lineRule="auto"/>
        <w:ind w:left="0" w:right="0" w:firstLine="72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Chairperson:</w:t>
        <w:tab/>
        <w:t>Republic of South Africa;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14300" distB="27305" distL="0" distR="0" simplePos="0" relativeHeight="125829378" behindDoc="0" locked="0" layoutInCell="1" allowOverlap="1">
                <wp:simplePos x="0" y="0"/>
                <wp:positionH relativeFrom="page">
                  <wp:posOffset>1337310</wp:posOffset>
                </wp:positionH>
                <wp:positionV relativeFrom="paragraph">
                  <wp:posOffset>114300</wp:posOffset>
                </wp:positionV>
                <wp:extent cx="1844040" cy="140525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44040" cy="1405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571" w:val="left"/>
                              </w:tabs>
                              <w:bidi w:val="0"/>
                              <w:spacing w:before="0" w:after="34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End w:id="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 xml:space="preserve"> Vice-Chairperson: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552" w:val="left"/>
                              </w:tabs>
                              <w:bidi w:val="0"/>
                              <w:spacing w:before="0" w:after="340" w:line="240" w:lineRule="auto"/>
                              <w:ind w:left="0" w:right="0" w:firstLine="0"/>
                              <w:jc w:val="left"/>
                            </w:pPr>
                            <w:bookmarkStart w:id="1" w:name="bookmark1"/>
                            <w:bookmarkEnd w:id="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 xml:space="preserve"> Vice-Chairperson: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557" w:val="left"/>
                              </w:tabs>
                              <w:bidi w:val="0"/>
                              <w:spacing w:before="0" w:after="34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bookmarkEnd w:id="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 xml:space="preserve"> Vice-Chairperson: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581" w:val="left"/>
                              </w:tabs>
                              <w:bidi w:val="0"/>
                              <w:spacing w:before="0" w:after="340" w:line="240" w:lineRule="auto"/>
                              <w:ind w:left="0" w:right="0" w:firstLine="0"/>
                              <w:jc w:val="left"/>
                            </w:pPr>
                            <w:bookmarkStart w:id="3" w:name="bookmark3"/>
                            <w:bookmarkEnd w:id="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Rapporteur: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5.3pt;margin-top:9.pt;width:145.20000000000002pt;height:110.65000000000001pt;z-index:-125829375;mso-wrap-distance-left:0;mso-wrap-distance-top:9.pt;mso-wrap-distance-right:0;mso-wrap-distance-bottom:2.14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571" w:val="left"/>
                        </w:tabs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End w:id="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 xml:space="preserve"> Vice-Chairperson: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552" w:val="left"/>
                        </w:tabs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bookmarkStart w:id="1" w:name="bookmark1"/>
                      <w:bookmarkEnd w:id="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 xml:space="preserve"> Vice-Chairperson: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557" w:val="left"/>
                        </w:tabs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End w:id="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 xml:space="preserve"> Vice-Chairperson: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581" w:val="left"/>
                        </w:tabs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bookmarkStart w:id="3" w:name="bookmark3"/>
                      <w:bookmarkEnd w:id="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Rapporteur: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2715" distB="0" distL="0" distR="0" simplePos="0" relativeHeight="125829380" behindDoc="0" locked="0" layoutInCell="1" allowOverlap="1">
                <wp:simplePos x="0" y="0"/>
                <wp:positionH relativeFrom="page">
                  <wp:posOffset>3626485</wp:posOffset>
                </wp:positionH>
                <wp:positionV relativeFrom="paragraph">
                  <wp:posOffset>132715</wp:posOffset>
                </wp:positionV>
                <wp:extent cx="2106295" cy="141414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6295" cy="1414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Democratic Republic of Congo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Republic of Mali;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Republic of Kenya;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Arab Republic of Egypt.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85.55000000000001pt;margin-top:10.450000000000001pt;width:165.84999999999999pt;height:111.35000000000001pt;z-index:-125829373;mso-wrap-distance-left:0;mso-wrap-distance-top:10.4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Democratic Republic of Congo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Republic of Mali;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Republic of Kenya;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Arab Republic of Egypt.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>
      <w:footnotePr>
        <w:pos w:val="pageBottom"/>
        <w:numFmt w:val="decimal"/>
        <w:numRestart w:val="continuous"/>
      </w:footnotePr>
      <w:pgSz w:w="12240" w:h="16834"/>
      <w:pgMar w:top="1984" w:right="1408" w:bottom="2456" w:left="139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abstractNum w:abstractNumId="4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 w:line="233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