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0" w:line="240" w:lineRule="auto"/>
        <w:ind w:left="0" w:right="0" w:firstLine="0"/>
        <w:jc w:val="center"/>
      </w:pPr>
      <w:bookmarkStart w:id="0" w:name="bookmark0"/>
      <w:bookmarkStart w:id="1" w:name="bookmark1"/>
      <w:bookmarkStart w:id="2" w:name="bookmark2"/>
      <w:r>
        <w:rPr>
          <w:color w:val="000000"/>
          <w:spacing w:val="0"/>
          <w:w w:val="100"/>
          <w:position w:val="0"/>
          <w:sz w:val="24"/>
          <w:szCs w:val="24"/>
        </w:rPr>
        <w:t>DECISION ON THE INSTITUTIONAL REFORM OF THE AU</w:t>
      </w:r>
      <w:bookmarkEnd w:id="0"/>
      <w:bookmarkEnd w:id="1"/>
      <w:bookmarkEnd w:id="2"/>
    </w:p>
    <w:p>
      <w:pPr>
        <w:pStyle w:val="Style4"/>
        <w:keepNext w:val="0"/>
        <w:keepLines w:val="0"/>
        <w:widowControl w:val="0"/>
        <w:shd w:val="clear" w:color="auto" w:fill="auto"/>
        <w:bidi w:val="0"/>
        <w:spacing w:before="0" w:line="240" w:lineRule="auto"/>
        <w:ind w:left="0" w:right="0" w:firstLine="0"/>
        <w:jc w:val="center"/>
      </w:pPr>
      <w:r>
        <w:rPr>
          <w:color w:val="000000"/>
          <w:spacing w:val="0"/>
          <w:w w:val="100"/>
          <w:position w:val="0"/>
          <w:sz w:val="24"/>
          <w:szCs w:val="24"/>
        </w:rPr>
        <w:t>Doc. Assembly/AU/2(XXXIV)</w:t>
      </w:r>
    </w:p>
    <w:p>
      <w:pPr>
        <w:pStyle w:val="Style2"/>
        <w:keepNext/>
        <w:keepLines/>
        <w:widowControl w:val="0"/>
        <w:shd w:val="clear" w:color="auto" w:fill="auto"/>
        <w:bidi w:val="0"/>
        <w:spacing w:before="0" w:line="240" w:lineRule="auto"/>
        <w:ind w:left="0" w:right="0" w:firstLine="0"/>
        <w:jc w:val="both"/>
      </w:pPr>
      <w:bookmarkStart w:id="3" w:name="bookmark3"/>
      <w:bookmarkStart w:id="4" w:name="bookmark4"/>
      <w:bookmarkStart w:id="5" w:name="bookmark5"/>
      <w:r>
        <w:rPr>
          <w:color w:val="000000"/>
          <w:spacing w:val="0"/>
          <w:w w:val="100"/>
          <w:position w:val="0"/>
          <w:sz w:val="24"/>
          <w:szCs w:val="24"/>
        </w:rPr>
        <w:t>The Assembly,</w:t>
      </w:r>
      <w:bookmarkEnd w:id="3"/>
      <w:bookmarkEnd w:id="4"/>
      <w:bookmarkEnd w:id="5"/>
    </w:p>
    <w:p>
      <w:pPr>
        <w:pStyle w:val="Style4"/>
        <w:keepNext w:val="0"/>
        <w:keepLines w:val="0"/>
        <w:widowControl w:val="0"/>
        <w:numPr>
          <w:ilvl w:val="0"/>
          <w:numId w:val="1"/>
        </w:numPr>
        <w:shd w:val="clear" w:color="auto" w:fill="auto"/>
        <w:tabs>
          <w:tab w:pos="721" w:val="left"/>
        </w:tabs>
        <w:bidi w:val="0"/>
        <w:spacing w:before="0" w:line="240" w:lineRule="auto"/>
        <w:ind w:left="720" w:right="0" w:hanging="720"/>
        <w:jc w:val="both"/>
      </w:pPr>
      <w:bookmarkStart w:id="6" w:name="bookmark6"/>
      <w:bookmarkEnd w:id="6"/>
      <w:r>
        <w:rPr>
          <w:b/>
          <w:bCs/>
          <w:color w:val="000000"/>
          <w:spacing w:val="0"/>
          <w:w w:val="100"/>
          <w:position w:val="0"/>
          <w:sz w:val="24"/>
          <w:szCs w:val="24"/>
        </w:rPr>
        <w:t xml:space="preserve">WELCOMES </w:t>
      </w:r>
      <w:r>
        <w:rPr>
          <w:color w:val="000000"/>
          <w:spacing w:val="0"/>
          <w:w w:val="100"/>
          <w:position w:val="0"/>
          <w:sz w:val="24"/>
          <w:szCs w:val="24"/>
        </w:rPr>
        <w:t xml:space="preserve">the Progress Report on AU Institutional Reform by President Paul Kagame, and </w:t>
      </w:r>
      <w:r>
        <w:rPr>
          <w:b/>
          <w:bCs/>
          <w:color w:val="000000"/>
          <w:spacing w:val="0"/>
          <w:w w:val="100"/>
          <w:position w:val="0"/>
          <w:sz w:val="24"/>
          <w:szCs w:val="24"/>
        </w:rPr>
        <w:t xml:space="preserve">COMMENDS </w:t>
      </w:r>
      <w:r>
        <w:rPr>
          <w:color w:val="000000"/>
          <w:spacing w:val="0"/>
          <w:w w:val="100"/>
          <w:position w:val="0"/>
          <w:sz w:val="24"/>
          <w:szCs w:val="24"/>
        </w:rPr>
        <w:t>him on his excellent leadership;</w:t>
      </w:r>
    </w:p>
    <w:p>
      <w:pPr>
        <w:pStyle w:val="Style4"/>
        <w:keepNext w:val="0"/>
        <w:keepLines w:val="0"/>
        <w:widowControl w:val="0"/>
        <w:numPr>
          <w:ilvl w:val="0"/>
          <w:numId w:val="1"/>
        </w:numPr>
        <w:shd w:val="clear" w:color="auto" w:fill="auto"/>
        <w:tabs>
          <w:tab w:pos="721" w:val="left"/>
        </w:tabs>
        <w:bidi w:val="0"/>
        <w:spacing w:before="0" w:line="240" w:lineRule="auto"/>
        <w:ind w:left="720" w:right="0" w:hanging="720"/>
        <w:jc w:val="both"/>
      </w:pPr>
      <w:bookmarkStart w:id="7" w:name="bookmark7"/>
      <w:bookmarkEnd w:id="7"/>
      <w:r>
        <w:rPr>
          <w:b/>
          <w:bCs/>
          <w:color w:val="000000"/>
          <w:spacing w:val="0"/>
          <w:w w:val="100"/>
          <w:position w:val="0"/>
          <w:sz w:val="24"/>
          <w:szCs w:val="24"/>
        </w:rPr>
        <w:t xml:space="preserve">WELCOMES </w:t>
      </w:r>
      <w:r>
        <w:rPr>
          <w:color w:val="000000"/>
          <w:spacing w:val="0"/>
          <w:w w:val="100"/>
          <w:position w:val="0"/>
          <w:sz w:val="24"/>
          <w:szCs w:val="24"/>
        </w:rPr>
        <w:t>the progress achieved in the implementation of the AU Institutional Reform Process;</w:t>
      </w:r>
    </w:p>
    <w:p>
      <w:pPr>
        <w:pStyle w:val="Style4"/>
        <w:keepNext w:val="0"/>
        <w:keepLines w:val="0"/>
        <w:widowControl w:val="0"/>
        <w:numPr>
          <w:ilvl w:val="0"/>
          <w:numId w:val="1"/>
        </w:numPr>
        <w:shd w:val="clear" w:color="auto" w:fill="auto"/>
        <w:tabs>
          <w:tab w:pos="721" w:val="left"/>
        </w:tabs>
        <w:bidi w:val="0"/>
        <w:spacing w:before="0" w:line="240" w:lineRule="auto"/>
        <w:ind w:left="720" w:right="0" w:hanging="720"/>
        <w:jc w:val="both"/>
      </w:pPr>
      <w:bookmarkStart w:id="8" w:name="bookmark8"/>
      <w:bookmarkEnd w:id="8"/>
      <w:r>
        <w:rPr>
          <w:b/>
          <w:bCs/>
          <w:color w:val="000000"/>
          <w:spacing w:val="0"/>
          <w:w w:val="100"/>
          <w:position w:val="0"/>
          <w:sz w:val="24"/>
          <w:szCs w:val="24"/>
        </w:rPr>
        <w:t xml:space="preserve">REQUESTS </w:t>
      </w:r>
      <w:r>
        <w:rPr>
          <w:color w:val="000000"/>
          <w:spacing w:val="0"/>
          <w:w w:val="100"/>
          <w:position w:val="0"/>
          <w:sz w:val="24"/>
          <w:szCs w:val="24"/>
        </w:rPr>
        <w:t>the Commission to finalise the remaining reform priorities for consideration by Policy Organs in January/February 2022;</w:t>
      </w:r>
    </w:p>
    <w:p>
      <w:pPr>
        <w:pStyle w:val="Style4"/>
        <w:keepNext w:val="0"/>
        <w:keepLines w:val="0"/>
        <w:widowControl w:val="0"/>
        <w:numPr>
          <w:ilvl w:val="0"/>
          <w:numId w:val="1"/>
        </w:numPr>
        <w:shd w:val="clear" w:color="auto" w:fill="auto"/>
        <w:tabs>
          <w:tab w:pos="721" w:val="left"/>
        </w:tabs>
        <w:bidi w:val="0"/>
        <w:spacing w:before="0" w:line="240" w:lineRule="auto"/>
        <w:ind w:left="720" w:right="0" w:hanging="720"/>
        <w:jc w:val="both"/>
      </w:pPr>
      <w:bookmarkStart w:id="9" w:name="bookmark9"/>
      <w:bookmarkEnd w:id="9"/>
      <w:r>
        <w:rPr>
          <w:b/>
          <w:bCs/>
          <w:color w:val="000000"/>
          <w:spacing w:val="0"/>
          <w:w w:val="100"/>
          <w:position w:val="0"/>
          <w:sz w:val="24"/>
          <w:szCs w:val="24"/>
        </w:rPr>
        <w:t xml:space="preserve">FURTHER REQUESTS </w:t>
      </w:r>
      <w:r>
        <w:rPr>
          <w:color w:val="000000"/>
          <w:spacing w:val="0"/>
          <w:w w:val="100"/>
          <w:position w:val="0"/>
          <w:sz w:val="24"/>
          <w:szCs w:val="24"/>
        </w:rPr>
        <w:t>the Commission, to ensure thorough consultation with all relevant stakeholders and the use of independent African experts in the preparation of all reform proposals in collaboration with the Permanent Representatives’ Committee (PRC);</w:t>
      </w:r>
    </w:p>
    <w:p>
      <w:pPr>
        <w:pStyle w:val="Style4"/>
        <w:keepNext w:val="0"/>
        <w:keepLines w:val="0"/>
        <w:widowControl w:val="0"/>
        <w:numPr>
          <w:ilvl w:val="0"/>
          <w:numId w:val="1"/>
        </w:numPr>
        <w:shd w:val="clear" w:color="auto" w:fill="auto"/>
        <w:tabs>
          <w:tab w:pos="721" w:val="left"/>
        </w:tabs>
        <w:bidi w:val="0"/>
        <w:spacing w:before="0" w:line="240" w:lineRule="auto"/>
        <w:ind w:left="720" w:right="0" w:hanging="720"/>
        <w:jc w:val="both"/>
      </w:pPr>
      <w:bookmarkStart w:id="10" w:name="bookmark10"/>
      <w:bookmarkEnd w:id="10"/>
      <w:r>
        <w:rPr>
          <w:b/>
          <w:bCs/>
          <w:color w:val="000000"/>
          <w:spacing w:val="0"/>
          <w:w w:val="100"/>
          <w:position w:val="0"/>
          <w:sz w:val="24"/>
          <w:szCs w:val="24"/>
        </w:rPr>
        <w:t xml:space="preserve">REITERATES </w:t>
      </w:r>
      <w:r>
        <w:rPr>
          <w:color w:val="000000"/>
          <w:spacing w:val="0"/>
          <w:w w:val="100"/>
          <w:position w:val="0"/>
          <w:sz w:val="24"/>
          <w:szCs w:val="24"/>
        </w:rPr>
        <w:t>the need for urgent and immediate steps to be taken to enforce compliance and accountability, and for immediate implementation of the recommendations of the independent forensic audit including disciplinary measures against relevant staff;</w:t>
      </w:r>
    </w:p>
    <w:sectPr>
      <w:footnotePr>
        <w:pos w:val="pageBottom"/>
        <w:numFmt w:val="decimal"/>
        <w:numRestart w:val="continuous"/>
      </w:footnotePr>
      <w:pgSz w:w="12240" w:h="16834"/>
      <w:pgMar w:top="2515" w:right="1394" w:bottom="2515" w:left="141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Heading #1_"/>
    <w:basedOn w:val="DefaultParagraphFont"/>
    <w:link w:val="Style2"/>
    <w:rPr>
      <w:rFonts w:ascii="Arial" w:eastAsia="Arial" w:hAnsi="Arial" w:cs="Arial"/>
      <w:b/>
      <w:bCs/>
      <w:i w:val="0"/>
      <w:iCs w:val="0"/>
      <w:smallCaps w:val="0"/>
      <w:strike w:val="0"/>
      <w:u w:val="none"/>
      <w:shd w:val="clear" w:color="auto" w:fill="auto"/>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shd w:val="clear" w:color="auto" w:fill="auto"/>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shd w:val="clear" w:color="auto" w:fill="auto"/>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