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53" w:rsidRPr="00400953" w:rsidRDefault="00400953" w:rsidP="00400953">
      <w:pPr>
        <w:shd w:val="clear" w:color="auto" w:fill="FFFFFF"/>
        <w:spacing w:after="150" w:line="240" w:lineRule="auto"/>
        <w:outlineLvl w:val="0"/>
        <w:rPr>
          <w:rFonts w:eastAsia="Times New Roman" w:cstheme="minorHAnsi"/>
          <w:color w:val="111111"/>
          <w:spacing w:val="15"/>
          <w:kern w:val="36"/>
          <w:sz w:val="28"/>
          <w:szCs w:val="28"/>
          <w:lang w:eastAsia="en-ZA"/>
        </w:rPr>
      </w:pPr>
      <w:r w:rsidRPr="00400953">
        <w:rPr>
          <w:rFonts w:eastAsia="Times New Roman" w:cstheme="minorHAnsi"/>
          <w:color w:val="111111"/>
          <w:spacing w:val="15"/>
          <w:kern w:val="36"/>
          <w:sz w:val="28"/>
          <w:szCs w:val="28"/>
          <w:lang w:eastAsia="en-ZA"/>
        </w:rPr>
        <w:t>Swearin</w:t>
      </w:r>
      <w:bookmarkStart w:id="0" w:name="_GoBack"/>
      <w:bookmarkEnd w:id="0"/>
      <w:r w:rsidRPr="00400953">
        <w:rPr>
          <w:rFonts w:eastAsia="Times New Roman" w:cstheme="minorHAnsi"/>
          <w:color w:val="111111"/>
          <w:spacing w:val="15"/>
          <w:kern w:val="36"/>
          <w:sz w:val="28"/>
          <w:szCs w:val="28"/>
          <w:lang w:eastAsia="en-ZA"/>
        </w:rPr>
        <w:t>g-in of new AUABC Board Members and election of Bureau</w:t>
      </w:r>
    </w:p>
    <w:p w:rsidR="00400953" w:rsidRPr="00400953" w:rsidRDefault="00400953" w:rsidP="00400953">
      <w:pPr>
        <w:shd w:val="clear" w:color="auto" w:fill="FFFFFF"/>
        <w:spacing w:line="240" w:lineRule="auto"/>
        <w:rPr>
          <w:rFonts w:eastAsia="Times New Roman" w:cstheme="minorHAnsi"/>
          <w:color w:val="231F20"/>
          <w:sz w:val="23"/>
          <w:szCs w:val="23"/>
          <w:lang w:eastAsia="en-ZA"/>
        </w:rPr>
      </w:pPr>
      <w:r w:rsidRPr="00400953">
        <w:rPr>
          <w:rFonts w:eastAsia="Times New Roman" w:cstheme="minorHAnsi"/>
          <w:color w:val="231F20"/>
          <w:sz w:val="23"/>
          <w:szCs w:val="23"/>
          <w:lang w:eastAsia="en-ZA"/>
        </w:rPr>
        <w:t> Apr 25, 2023</w:t>
      </w:r>
    </w:p>
    <w:p w:rsidR="00F70CBA" w:rsidRPr="00400953" w:rsidRDefault="00F70CBA">
      <w:pPr>
        <w:rPr>
          <w:rFonts w:cstheme="minorHAnsi"/>
        </w:rPr>
      </w:pPr>
    </w:p>
    <w:p w:rsidR="00400953" w:rsidRPr="00400953" w:rsidRDefault="00400953" w:rsidP="00400953">
      <w:pPr>
        <w:shd w:val="clear" w:color="auto" w:fill="FFFFFF"/>
        <w:spacing w:line="240" w:lineRule="auto"/>
        <w:rPr>
          <w:rFonts w:eastAsia="Times New Roman" w:cstheme="minorHAnsi"/>
          <w:color w:val="231F20"/>
          <w:sz w:val="23"/>
          <w:szCs w:val="23"/>
          <w:lang w:eastAsia="en-ZA"/>
        </w:rPr>
      </w:pPr>
    </w:p>
    <w:p w:rsidR="00400953" w:rsidRPr="00400953" w:rsidRDefault="00400953" w:rsidP="00400953">
      <w:pPr>
        <w:spacing w:after="150" w:line="240" w:lineRule="auto"/>
        <w:rPr>
          <w:rFonts w:eastAsia="Times New Roman" w:cstheme="minorHAnsi"/>
          <w:color w:val="231F20"/>
          <w:sz w:val="23"/>
          <w:szCs w:val="23"/>
          <w:lang w:eastAsia="en-ZA"/>
        </w:rPr>
      </w:pPr>
      <w:r w:rsidRPr="00400953">
        <w:rPr>
          <w:rFonts w:eastAsia="Times New Roman" w:cstheme="minorHAnsi"/>
          <w:noProof/>
          <w:color w:val="53575A"/>
          <w:sz w:val="23"/>
          <w:szCs w:val="23"/>
          <w:lang w:eastAsia="en-ZA"/>
        </w:rPr>
        <w:drawing>
          <wp:inline distT="0" distB="0" distL="0" distR="0">
            <wp:extent cx="8067675" cy="3876675"/>
            <wp:effectExtent l="0" t="0" r="9525" b="9525"/>
            <wp:docPr id="2" name="Picture 2" descr="AUABC Board 20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ABC Board 202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67675" cy="3876675"/>
                    </a:xfrm>
                    <a:prstGeom prst="rect">
                      <a:avLst/>
                    </a:prstGeom>
                    <a:noFill/>
                    <a:ln>
                      <a:noFill/>
                    </a:ln>
                  </pic:spPr>
                </pic:pic>
              </a:graphicData>
            </a:graphic>
          </wp:inline>
        </w:drawing>
      </w:r>
    </w:p>
    <w:p w:rsidR="00400953" w:rsidRPr="00400953" w:rsidRDefault="00400953" w:rsidP="00400953">
      <w:pPr>
        <w:shd w:val="clear" w:color="auto" w:fill="FFFFFF"/>
        <w:spacing w:after="0" w:line="240" w:lineRule="auto"/>
        <w:rPr>
          <w:rFonts w:eastAsia="Times New Roman" w:cstheme="minorHAnsi"/>
          <w:color w:val="231F20"/>
          <w:sz w:val="23"/>
          <w:szCs w:val="23"/>
          <w:lang w:eastAsia="en-ZA"/>
        </w:rPr>
      </w:pPr>
      <w:r w:rsidRPr="00400953">
        <w:rPr>
          <w:rFonts w:eastAsia="Times New Roman" w:cstheme="minorHAnsi"/>
          <w:caps/>
          <w:color w:val="53575A"/>
          <w:sz w:val="20"/>
          <w:szCs w:val="20"/>
          <w:lang w:eastAsia="en-ZA"/>
        </w:rPr>
        <w:t>SHARE</w:t>
      </w:r>
      <w:r w:rsidRPr="00400953">
        <w:rPr>
          <w:rFonts w:eastAsia="Times New Roman" w:cstheme="minorHAnsi"/>
          <w:color w:val="231F20"/>
          <w:sz w:val="23"/>
          <w:szCs w:val="23"/>
          <w:lang w:eastAsia="en-ZA"/>
        </w:rPr>
        <w:t>     </w:t>
      </w:r>
    </w:p>
    <w:p w:rsidR="00400953" w:rsidRPr="00400953" w:rsidRDefault="00400953" w:rsidP="00400953">
      <w:pPr>
        <w:shd w:val="clear" w:color="auto" w:fill="FFFFFF"/>
        <w:spacing w:after="150" w:line="240" w:lineRule="auto"/>
        <w:rPr>
          <w:rFonts w:eastAsia="Times New Roman" w:cstheme="minorHAnsi"/>
          <w:color w:val="53575A"/>
          <w:sz w:val="23"/>
          <w:szCs w:val="23"/>
          <w:lang w:eastAsia="en-ZA"/>
        </w:rPr>
      </w:pPr>
      <w:r w:rsidRPr="00400953">
        <w:rPr>
          <w:rFonts w:eastAsia="Times New Roman" w:cstheme="minorHAnsi"/>
          <w:b/>
          <w:bCs/>
          <w:color w:val="53575A"/>
          <w:sz w:val="23"/>
          <w:szCs w:val="23"/>
          <w:lang w:eastAsia="en-ZA"/>
        </w:rPr>
        <w:t>Arusha, Tanzania</w:t>
      </w:r>
      <w:r w:rsidRPr="00400953">
        <w:rPr>
          <w:rFonts w:eastAsia="Times New Roman" w:cstheme="minorHAnsi"/>
          <w:color w:val="53575A"/>
          <w:sz w:val="23"/>
          <w:szCs w:val="23"/>
          <w:lang w:eastAsia="en-ZA"/>
        </w:rPr>
        <w:t>: The </w:t>
      </w:r>
      <w:hyperlink r:id="rId7" w:history="1">
        <w:r w:rsidRPr="00400953">
          <w:rPr>
            <w:rFonts w:eastAsia="Times New Roman" w:cstheme="minorHAnsi"/>
            <w:color w:val="951F39"/>
            <w:sz w:val="23"/>
            <w:szCs w:val="23"/>
            <w:u w:val="single"/>
            <w:lang w:eastAsia="en-ZA"/>
          </w:rPr>
          <w:t>African Union</w:t>
        </w:r>
      </w:hyperlink>
      <w:r w:rsidRPr="00400953">
        <w:rPr>
          <w:rFonts w:eastAsia="Times New Roman" w:cstheme="minorHAnsi"/>
          <w:color w:val="53575A"/>
          <w:sz w:val="23"/>
          <w:szCs w:val="23"/>
          <w:lang w:eastAsia="en-ZA"/>
        </w:rPr>
        <w:t> Advisory Board against Corruption (AUABC) held a ceremony to swear-in newly appointed Board Members on 25</w:t>
      </w:r>
      <w:r w:rsidRPr="00400953">
        <w:rPr>
          <w:rFonts w:eastAsia="Times New Roman" w:cstheme="minorHAnsi"/>
          <w:color w:val="53575A"/>
          <w:sz w:val="17"/>
          <w:szCs w:val="17"/>
          <w:vertAlign w:val="superscript"/>
          <w:lang w:eastAsia="en-ZA"/>
        </w:rPr>
        <w:t>th</w:t>
      </w:r>
      <w:r w:rsidRPr="00400953">
        <w:rPr>
          <w:rFonts w:eastAsia="Times New Roman" w:cstheme="minorHAnsi"/>
          <w:color w:val="53575A"/>
          <w:sz w:val="23"/>
          <w:szCs w:val="23"/>
          <w:lang w:eastAsia="en-ZA"/>
        </w:rPr>
        <w:t> April 2023 at the commencement of the 43</w:t>
      </w:r>
      <w:r w:rsidRPr="00400953">
        <w:rPr>
          <w:rFonts w:eastAsia="Times New Roman" w:cstheme="minorHAnsi"/>
          <w:color w:val="53575A"/>
          <w:sz w:val="17"/>
          <w:szCs w:val="17"/>
          <w:vertAlign w:val="superscript"/>
          <w:lang w:eastAsia="en-ZA"/>
        </w:rPr>
        <w:t>rd</w:t>
      </w:r>
      <w:r w:rsidRPr="00400953">
        <w:rPr>
          <w:rFonts w:eastAsia="Times New Roman" w:cstheme="minorHAnsi"/>
          <w:color w:val="53575A"/>
          <w:sz w:val="23"/>
          <w:szCs w:val="23"/>
          <w:lang w:eastAsia="en-ZA"/>
        </w:rPr>
        <w:t> Ordinary Session of the Board held in Arusha, Tanzania.</w:t>
      </w:r>
    </w:p>
    <w:p w:rsidR="00400953" w:rsidRPr="00400953" w:rsidRDefault="00400953" w:rsidP="00400953">
      <w:pPr>
        <w:shd w:val="clear" w:color="auto" w:fill="FFFFFF"/>
        <w:spacing w:after="150" w:line="240" w:lineRule="auto"/>
        <w:rPr>
          <w:rFonts w:eastAsia="Times New Roman" w:cstheme="minorHAnsi"/>
          <w:color w:val="53575A"/>
          <w:sz w:val="23"/>
          <w:szCs w:val="23"/>
          <w:lang w:eastAsia="en-ZA"/>
        </w:rPr>
      </w:pPr>
      <w:r w:rsidRPr="00400953">
        <w:rPr>
          <w:rFonts w:eastAsia="Times New Roman" w:cstheme="minorHAnsi"/>
          <w:color w:val="53575A"/>
          <w:sz w:val="23"/>
          <w:szCs w:val="23"/>
          <w:lang w:eastAsia="en-ZA"/>
        </w:rPr>
        <w:t>The newly appointed Members who were sworn-in for their first term of office are:</w:t>
      </w:r>
    </w:p>
    <w:p w:rsidR="00400953" w:rsidRPr="00400953" w:rsidRDefault="00400953" w:rsidP="0040095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proofErr w:type="spellStart"/>
      <w:r w:rsidRPr="00400953">
        <w:rPr>
          <w:rFonts w:eastAsia="Times New Roman" w:cstheme="minorHAnsi"/>
          <w:color w:val="53575A"/>
          <w:sz w:val="23"/>
          <w:szCs w:val="23"/>
          <w:lang w:eastAsia="en-ZA"/>
        </w:rPr>
        <w:t>Kwami</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Edem</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Senanu</w:t>
      </w:r>
      <w:proofErr w:type="spellEnd"/>
      <w:r w:rsidRPr="00400953">
        <w:rPr>
          <w:rFonts w:eastAsia="Times New Roman" w:cstheme="minorHAnsi"/>
          <w:color w:val="53575A"/>
          <w:sz w:val="23"/>
          <w:szCs w:val="23"/>
          <w:lang w:eastAsia="en-ZA"/>
        </w:rPr>
        <w:t>, Ghana</w:t>
      </w:r>
    </w:p>
    <w:p w:rsidR="00400953" w:rsidRPr="00400953" w:rsidRDefault="00400953" w:rsidP="0040095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400953">
        <w:rPr>
          <w:rFonts w:eastAsia="Times New Roman" w:cstheme="minorHAnsi"/>
          <w:color w:val="53575A"/>
          <w:sz w:val="23"/>
          <w:szCs w:val="23"/>
          <w:lang w:eastAsia="en-ZA"/>
        </w:rPr>
        <w:t xml:space="preserve">Yvonne </w:t>
      </w:r>
      <w:proofErr w:type="spellStart"/>
      <w:r w:rsidRPr="00400953">
        <w:rPr>
          <w:rFonts w:eastAsia="Times New Roman" w:cstheme="minorHAnsi"/>
          <w:color w:val="53575A"/>
          <w:sz w:val="23"/>
          <w:szCs w:val="23"/>
          <w:lang w:eastAsia="en-ZA"/>
        </w:rPr>
        <w:t>Mutepuka</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Chibiya</w:t>
      </w:r>
      <w:proofErr w:type="spellEnd"/>
      <w:r w:rsidRPr="00400953">
        <w:rPr>
          <w:rFonts w:eastAsia="Times New Roman" w:cstheme="minorHAnsi"/>
          <w:color w:val="53575A"/>
          <w:sz w:val="23"/>
          <w:szCs w:val="23"/>
          <w:lang w:eastAsia="en-ZA"/>
        </w:rPr>
        <w:t>, Zambia</w:t>
      </w:r>
    </w:p>
    <w:p w:rsidR="00400953" w:rsidRPr="00400953" w:rsidRDefault="00400953" w:rsidP="0040095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proofErr w:type="spellStart"/>
      <w:r w:rsidRPr="00400953">
        <w:rPr>
          <w:rFonts w:eastAsia="Times New Roman" w:cstheme="minorHAnsi"/>
          <w:color w:val="53575A"/>
          <w:sz w:val="23"/>
          <w:szCs w:val="23"/>
          <w:lang w:eastAsia="en-ZA"/>
        </w:rPr>
        <w:t>Tsiry</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Harivelo</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Lalaina</w:t>
      </w:r>
      <w:proofErr w:type="spellEnd"/>
      <w:r w:rsidRPr="00400953">
        <w:rPr>
          <w:rFonts w:eastAsia="Times New Roman" w:cstheme="minorHAnsi"/>
          <w:color w:val="53575A"/>
          <w:sz w:val="23"/>
          <w:szCs w:val="23"/>
          <w:lang w:eastAsia="en-ZA"/>
        </w:rPr>
        <w:t xml:space="preserve"> Eric </w:t>
      </w:r>
      <w:proofErr w:type="spellStart"/>
      <w:r w:rsidRPr="00400953">
        <w:rPr>
          <w:rFonts w:eastAsia="Times New Roman" w:cstheme="minorHAnsi"/>
          <w:color w:val="53575A"/>
          <w:sz w:val="23"/>
          <w:szCs w:val="23"/>
          <w:lang w:eastAsia="en-ZA"/>
        </w:rPr>
        <w:t>Razafimandimby</w:t>
      </w:r>
      <w:proofErr w:type="spellEnd"/>
      <w:r w:rsidRPr="00400953">
        <w:rPr>
          <w:rFonts w:eastAsia="Times New Roman" w:cstheme="minorHAnsi"/>
          <w:color w:val="53575A"/>
          <w:sz w:val="23"/>
          <w:szCs w:val="23"/>
          <w:lang w:eastAsia="en-ZA"/>
        </w:rPr>
        <w:t>, Madagascar</w:t>
      </w:r>
    </w:p>
    <w:p w:rsidR="00400953" w:rsidRPr="00400953" w:rsidRDefault="00400953" w:rsidP="00400953">
      <w:pPr>
        <w:shd w:val="clear" w:color="auto" w:fill="FFFFFF"/>
        <w:spacing w:after="150" w:line="240" w:lineRule="auto"/>
        <w:rPr>
          <w:rFonts w:eastAsia="Times New Roman" w:cstheme="minorHAnsi"/>
          <w:color w:val="53575A"/>
          <w:sz w:val="23"/>
          <w:szCs w:val="23"/>
          <w:lang w:eastAsia="en-ZA"/>
        </w:rPr>
      </w:pPr>
      <w:r w:rsidRPr="00400953">
        <w:rPr>
          <w:rFonts w:eastAsia="Times New Roman" w:cstheme="minorHAnsi"/>
          <w:color w:val="53575A"/>
          <w:sz w:val="23"/>
          <w:szCs w:val="23"/>
          <w:lang w:eastAsia="en-ZA"/>
        </w:rPr>
        <w:t>Also appointed and sworn-in for their second and final term of office are:</w:t>
      </w:r>
    </w:p>
    <w:p w:rsidR="00400953" w:rsidRPr="00400953" w:rsidRDefault="00400953" w:rsidP="00400953">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proofErr w:type="spellStart"/>
      <w:r w:rsidRPr="00400953">
        <w:rPr>
          <w:rFonts w:eastAsia="Times New Roman" w:cstheme="minorHAnsi"/>
          <w:color w:val="53575A"/>
          <w:sz w:val="23"/>
          <w:szCs w:val="23"/>
          <w:lang w:eastAsia="en-ZA"/>
        </w:rPr>
        <w:t>Pascoal</w:t>
      </w:r>
      <w:proofErr w:type="spellEnd"/>
      <w:r w:rsidRPr="00400953">
        <w:rPr>
          <w:rFonts w:eastAsia="Times New Roman" w:cstheme="minorHAnsi"/>
          <w:color w:val="53575A"/>
          <w:sz w:val="23"/>
          <w:szCs w:val="23"/>
          <w:lang w:eastAsia="en-ZA"/>
        </w:rPr>
        <w:t xml:space="preserve"> Antonio Joaquim, Angola</w:t>
      </w:r>
    </w:p>
    <w:p w:rsidR="00400953" w:rsidRPr="00400953" w:rsidRDefault="00400953" w:rsidP="00400953">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proofErr w:type="spellStart"/>
      <w:r w:rsidRPr="00400953">
        <w:rPr>
          <w:rFonts w:eastAsia="Times New Roman" w:cstheme="minorHAnsi"/>
          <w:color w:val="53575A"/>
          <w:sz w:val="23"/>
          <w:szCs w:val="23"/>
          <w:lang w:eastAsia="en-ZA"/>
        </w:rPr>
        <w:t>Seynabou</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Ndiaye</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Diakhate</w:t>
      </w:r>
      <w:proofErr w:type="spellEnd"/>
      <w:r w:rsidRPr="00400953">
        <w:rPr>
          <w:rFonts w:eastAsia="Times New Roman" w:cstheme="minorHAnsi"/>
          <w:color w:val="53575A"/>
          <w:sz w:val="23"/>
          <w:szCs w:val="23"/>
          <w:lang w:eastAsia="en-ZA"/>
        </w:rPr>
        <w:t>, Senegal</w:t>
      </w:r>
    </w:p>
    <w:p w:rsidR="00400953" w:rsidRPr="00400953" w:rsidRDefault="00400953" w:rsidP="00400953">
      <w:pPr>
        <w:shd w:val="clear" w:color="auto" w:fill="FFFFFF"/>
        <w:spacing w:after="150" w:line="240" w:lineRule="auto"/>
        <w:rPr>
          <w:rFonts w:eastAsia="Times New Roman" w:cstheme="minorHAnsi"/>
          <w:color w:val="53575A"/>
          <w:sz w:val="23"/>
          <w:szCs w:val="23"/>
          <w:lang w:eastAsia="en-ZA"/>
        </w:rPr>
      </w:pPr>
      <w:r w:rsidRPr="00400953">
        <w:rPr>
          <w:rFonts w:eastAsia="Times New Roman" w:cstheme="minorHAnsi"/>
          <w:color w:val="53575A"/>
          <w:sz w:val="23"/>
          <w:szCs w:val="23"/>
          <w:lang w:eastAsia="en-ZA"/>
        </w:rPr>
        <w:t>The Board has elected the following Members to serve in its </w:t>
      </w:r>
      <w:hyperlink r:id="rId8" w:history="1">
        <w:r w:rsidRPr="00400953">
          <w:rPr>
            <w:rFonts w:eastAsia="Times New Roman" w:cstheme="minorHAnsi"/>
            <w:color w:val="951F39"/>
            <w:sz w:val="23"/>
            <w:szCs w:val="23"/>
            <w:u w:val="single"/>
            <w:lang w:eastAsia="en-ZA"/>
          </w:rPr>
          <w:t>Bureau</w:t>
        </w:r>
      </w:hyperlink>
      <w:r w:rsidRPr="00400953">
        <w:rPr>
          <w:rFonts w:eastAsia="Times New Roman" w:cstheme="minorHAnsi"/>
          <w:color w:val="53575A"/>
          <w:sz w:val="23"/>
          <w:szCs w:val="23"/>
          <w:lang w:eastAsia="en-ZA"/>
        </w:rPr>
        <w:t>:</w:t>
      </w:r>
    </w:p>
    <w:p w:rsidR="00400953" w:rsidRPr="00400953" w:rsidRDefault="00400953" w:rsidP="00400953">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proofErr w:type="spellStart"/>
      <w:r w:rsidRPr="00400953">
        <w:rPr>
          <w:rFonts w:eastAsia="Times New Roman" w:cstheme="minorHAnsi"/>
          <w:color w:val="53575A"/>
          <w:sz w:val="23"/>
          <w:szCs w:val="23"/>
          <w:lang w:eastAsia="en-ZA"/>
        </w:rPr>
        <w:t>Seynabou</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Ndiaye</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Diakhate</w:t>
      </w:r>
      <w:proofErr w:type="spellEnd"/>
      <w:r w:rsidRPr="00400953">
        <w:rPr>
          <w:rFonts w:eastAsia="Times New Roman" w:cstheme="minorHAnsi"/>
          <w:color w:val="53575A"/>
          <w:sz w:val="23"/>
          <w:szCs w:val="23"/>
          <w:lang w:eastAsia="en-ZA"/>
        </w:rPr>
        <w:t>, Chairperson</w:t>
      </w:r>
    </w:p>
    <w:p w:rsidR="00400953" w:rsidRPr="00400953" w:rsidRDefault="00400953" w:rsidP="00400953">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proofErr w:type="spellStart"/>
      <w:r w:rsidRPr="00400953">
        <w:rPr>
          <w:rFonts w:eastAsia="Times New Roman" w:cstheme="minorHAnsi"/>
          <w:color w:val="53575A"/>
          <w:sz w:val="23"/>
          <w:szCs w:val="23"/>
          <w:lang w:eastAsia="en-ZA"/>
        </w:rPr>
        <w:t>Pascoal</w:t>
      </w:r>
      <w:proofErr w:type="spellEnd"/>
      <w:r w:rsidRPr="00400953">
        <w:rPr>
          <w:rFonts w:eastAsia="Times New Roman" w:cstheme="minorHAnsi"/>
          <w:color w:val="53575A"/>
          <w:sz w:val="23"/>
          <w:szCs w:val="23"/>
          <w:lang w:eastAsia="en-ZA"/>
        </w:rPr>
        <w:t xml:space="preserve"> Antonio Joaquim, Vice Chairperson</w:t>
      </w:r>
    </w:p>
    <w:p w:rsidR="00400953" w:rsidRPr="00400953" w:rsidRDefault="00400953" w:rsidP="00400953">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proofErr w:type="spellStart"/>
      <w:r w:rsidRPr="00400953">
        <w:rPr>
          <w:rFonts w:eastAsia="Times New Roman" w:cstheme="minorHAnsi"/>
          <w:color w:val="53575A"/>
          <w:sz w:val="23"/>
          <w:szCs w:val="23"/>
          <w:lang w:eastAsia="en-ZA"/>
        </w:rPr>
        <w:t>Marthe</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Dorkagoum</w:t>
      </w:r>
      <w:proofErr w:type="spellEnd"/>
      <w:r w:rsidRPr="00400953">
        <w:rPr>
          <w:rFonts w:eastAsia="Times New Roman" w:cstheme="minorHAnsi"/>
          <w:color w:val="53575A"/>
          <w:sz w:val="23"/>
          <w:szCs w:val="23"/>
          <w:lang w:eastAsia="en-ZA"/>
        </w:rPr>
        <w:t xml:space="preserve"> </w:t>
      </w:r>
      <w:proofErr w:type="spellStart"/>
      <w:r w:rsidRPr="00400953">
        <w:rPr>
          <w:rFonts w:eastAsia="Times New Roman" w:cstheme="minorHAnsi"/>
          <w:color w:val="53575A"/>
          <w:sz w:val="23"/>
          <w:szCs w:val="23"/>
          <w:lang w:eastAsia="en-ZA"/>
        </w:rPr>
        <w:t>Boularangar</w:t>
      </w:r>
      <w:proofErr w:type="spellEnd"/>
      <w:r w:rsidRPr="00400953">
        <w:rPr>
          <w:rFonts w:eastAsia="Times New Roman" w:cstheme="minorHAnsi"/>
          <w:color w:val="53575A"/>
          <w:sz w:val="23"/>
          <w:szCs w:val="23"/>
          <w:lang w:eastAsia="en-ZA"/>
        </w:rPr>
        <w:t>, Rapporteur</w:t>
      </w:r>
    </w:p>
    <w:p w:rsidR="00400953" w:rsidRPr="00400953" w:rsidRDefault="00400953" w:rsidP="00400953">
      <w:pPr>
        <w:shd w:val="clear" w:color="auto" w:fill="FFFFFF"/>
        <w:spacing w:after="150" w:line="240" w:lineRule="auto"/>
        <w:rPr>
          <w:rFonts w:eastAsia="Times New Roman" w:cstheme="minorHAnsi"/>
          <w:color w:val="53575A"/>
          <w:sz w:val="23"/>
          <w:szCs w:val="23"/>
          <w:lang w:eastAsia="en-ZA"/>
        </w:rPr>
      </w:pPr>
      <w:r w:rsidRPr="00400953">
        <w:rPr>
          <w:rFonts w:eastAsia="Times New Roman" w:cstheme="minorHAnsi"/>
          <w:b/>
          <w:bCs/>
          <w:color w:val="53575A"/>
          <w:sz w:val="23"/>
          <w:szCs w:val="23"/>
          <w:lang w:eastAsia="en-ZA"/>
        </w:rPr>
        <w:lastRenderedPageBreak/>
        <w:t>About the AUABC</w:t>
      </w:r>
      <w:r w:rsidRPr="00400953">
        <w:rPr>
          <w:rFonts w:eastAsia="Times New Roman" w:cstheme="minorHAnsi"/>
          <w:color w:val="53575A"/>
          <w:sz w:val="23"/>
          <w:szCs w:val="23"/>
          <w:lang w:eastAsia="en-ZA"/>
        </w:rPr>
        <w:t>: The African Union Advisory Board against Corruption (AUABC) was established by Article 22 of the African Union Convention on Preventing and Combating Corruption which entered into force on 5</w:t>
      </w:r>
      <w:r w:rsidRPr="00400953">
        <w:rPr>
          <w:rFonts w:eastAsia="Times New Roman" w:cstheme="minorHAnsi"/>
          <w:color w:val="53575A"/>
          <w:sz w:val="17"/>
          <w:szCs w:val="17"/>
          <w:vertAlign w:val="superscript"/>
          <w:lang w:eastAsia="en-ZA"/>
        </w:rPr>
        <w:t>th</w:t>
      </w:r>
      <w:r w:rsidRPr="00400953">
        <w:rPr>
          <w:rFonts w:eastAsia="Times New Roman" w:cstheme="minorHAnsi"/>
          <w:color w:val="53575A"/>
          <w:sz w:val="23"/>
          <w:szCs w:val="23"/>
          <w:lang w:eastAsia="en-ZA"/>
        </w:rPr>
        <w:t> August 2006. The Board is comprised of eleven (11) Board Members and has the broad mandate to promote and encourage the adoption of measures and actions by State Parties to prevent, detect, punish and eradicate corruption and related offences in Africa. Its headquarters is in Arusha, Tanzania.</w:t>
      </w:r>
    </w:p>
    <w:p w:rsidR="00400953" w:rsidRPr="00400953" w:rsidRDefault="00400953" w:rsidP="00400953">
      <w:pPr>
        <w:shd w:val="clear" w:color="auto" w:fill="FFFFFF"/>
        <w:spacing w:after="150" w:line="240" w:lineRule="auto"/>
        <w:rPr>
          <w:rFonts w:eastAsia="Times New Roman" w:cstheme="minorHAnsi"/>
          <w:color w:val="53575A"/>
          <w:sz w:val="23"/>
          <w:szCs w:val="23"/>
          <w:lang w:eastAsia="en-ZA"/>
        </w:rPr>
      </w:pPr>
      <w:r w:rsidRPr="00400953">
        <w:rPr>
          <w:rFonts w:eastAsia="Times New Roman" w:cstheme="minorHAnsi"/>
          <w:noProof/>
          <w:color w:val="53575A"/>
          <w:sz w:val="23"/>
          <w:szCs w:val="23"/>
          <w:lang w:eastAsia="en-ZA"/>
        </w:rPr>
        <w:drawing>
          <wp:inline distT="0" distB="0" distL="0" distR="0">
            <wp:extent cx="8067675" cy="3876675"/>
            <wp:effectExtent l="0" t="0" r="9525" b="9525"/>
            <wp:docPr id="1" name="Picture 1" descr="Bureau with Executive Secre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au with Executive Secret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7675" cy="3876675"/>
                    </a:xfrm>
                    <a:prstGeom prst="rect">
                      <a:avLst/>
                    </a:prstGeom>
                    <a:noFill/>
                    <a:ln>
                      <a:noFill/>
                    </a:ln>
                  </pic:spPr>
                </pic:pic>
              </a:graphicData>
            </a:graphic>
          </wp:inline>
        </w:drawing>
      </w:r>
    </w:p>
    <w:p w:rsidR="00400953" w:rsidRPr="00400953" w:rsidRDefault="00400953" w:rsidP="00400953">
      <w:pPr>
        <w:shd w:val="clear" w:color="auto" w:fill="FFFFFF"/>
        <w:spacing w:line="240" w:lineRule="auto"/>
        <w:rPr>
          <w:rFonts w:eastAsia="Times New Roman" w:cstheme="minorHAnsi"/>
          <w:color w:val="53575A"/>
          <w:sz w:val="23"/>
          <w:szCs w:val="23"/>
          <w:lang w:eastAsia="en-ZA"/>
        </w:rPr>
      </w:pPr>
      <w:r w:rsidRPr="00400953">
        <w:rPr>
          <w:rFonts w:eastAsia="Times New Roman" w:cstheme="minorHAnsi"/>
          <w:color w:val="53575A"/>
          <w:sz w:val="23"/>
          <w:szCs w:val="23"/>
          <w:lang w:eastAsia="en-ZA"/>
        </w:rPr>
        <w:t>The incoming Bureau with the Executive Secretary (Left)</w:t>
      </w:r>
    </w:p>
    <w:p w:rsidR="00400953" w:rsidRDefault="00400953"/>
    <w:sectPr w:rsidR="00400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AB3"/>
    <w:multiLevelType w:val="multilevel"/>
    <w:tmpl w:val="9BA6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5568E"/>
    <w:multiLevelType w:val="multilevel"/>
    <w:tmpl w:val="79EA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40063"/>
    <w:multiLevelType w:val="multilevel"/>
    <w:tmpl w:val="EBE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53"/>
    <w:rsid w:val="00400953"/>
    <w:rsid w:val="00F70C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2C72"/>
  <w15:chartTrackingRefBased/>
  <w15:docId w15:val="{7F127B65-01F7-4350-8595-1CE4C58E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0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953"/>
    <w:rPr>
      <w:rFonts w:ascii="Times New Roman" w:eastAsia="Times New Roman" w:hAnsi="Times New Roman" w:cs="Times New Roman"/>
      <w:b/>
      <w:bCs/>
      <w:kern w:val="36"/>
      <w:sz w:val="48"/>
      <w:szCs w:val="48"/>
      <w:lang w:eastAsia="en-ZA"/>
    </w:rPr>
  </w:style>
  <w:style w:type="character" w:styleId="Hyperlink">
    <w:name w:val="Hyperlink"/>
    <w:basedOn w:val="DefaultParagraphFont"/>
    <w:uiPriority w:val="99"/>
    <w:semiHidden/>
    <w:unhideWhenUsed/>
    <w:rsid w:val="00400953"/>
    <w:rPr>
      <w:color w:val="0000FF"/>
      <w:u w:val="single"/>
    </w:rPr>
  </w:style>
  <w:style w:type="character" w:customStyle="1" w:styleId="uppercase">
    <w:name w:val="uppercase"/>
    <w:basedOn w:val="DefaultParagraphFont"/>
    <w:rsid w:val="00400953"/>
  </w:style>
  <w:style w:type="paragraph" w:styleId="NormalWeb">
    <w:name w:val="Normal (Web)"/>
    <w:basedOn w:val="Normal"/>
    <w:uiPriority w:val="99"/>
    <w:semiHidden/>
    <w:unhideWhenUsed/>
    <w:rsid w:val="0040095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00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970">
      <w:bodyDiv w:val="1"/>
      <w:marLeft w:val="0"/>
      <w:marRight w:val="0"/>
      <w:marTop w:val="0"/>
      <w:marBottom w:val="0"/>
      <w:divBdr>
        <w:top w:val="none" w:sz="0" w:space="0" w:color="auto"/>
        <w:left w:val="none" w:sz="0" w:space="0" w:color="auto"/>
        <w:bottom w:val="none" w:sz="0" w:space="0" w:color="auto"/>
        <w:right w:val="none" w:sz="0" w:space="0" w:color="auto"/>
      </w:divBdr>
      <w:divsChild>
        <w:div w:id="1168638075">
          <w:marLeft w:val="0"/>
          <w:marRight w:val="0"/>
          <w:marTop w:val="300"/>
          <w:marBottom w:val="300"/>
          <w:divBdr>
            <w:top w:val="none" w:sz="0" w:space="0" w:color="auto"/>
            <w:left w:val="none" w:sz="0" w:space="0" w:color="auto"/>
            <w:bottom w:val="single" w:sz="6" w:space="0" w:color="DEE1E4"/>
            <w:right w:val="none" w:sz="0" w:space="0" w:color="auto"/>
          </w:divBdr>
        </w:div>
        <w:div w:id="7221163">
          <w:marLeft w:val="0"/>
          <w:marRight w:val="0"/>
          <w:marTop w:val="150"/>
          <w:marBottom w:val="150"/>
          <w:divBdr>
            <w:top w:val="none" w:sz="0" w:space="0" w:color="auto"/>
            <w:left w:val="none" w:sz="0" w:space="0" w:color="auto"/>
            <w:bottom w:val="none" w:sz="0" w:space="0" w:color="auto"/>
            <w:right w:val="none" w:sz="0" w:space="0" w:color="auto"/>
          </w:divBdr>
        </w:div>
        <w:div w:id="957178972">
          <w:marLeft w:val="0"/>
          <w:marRight w:val="0"/>
          <w:marTop w:val="0"/>
          <w:marBottom w:val="0"/>
          <w:divBdr>
            <w:top w:val="none" w:sz="0" w:space="0" w:color="auto"/>
            <w:left w:val="none" w:sz="0" w:space="0" w:color="auto"/>
            <w:bottom w:val="single" w:sz="6" w:space="8" w:color="DEE1E4"/>
            <w:right w:val="none" w:sz="0" w:space="0" w:color="auto"/>
          </w:divBdr>
        </w:div>
        <w:div w:id="1562205558">
          <w:marLeft w:val="0"/>
          <w:marRight w:val="0"/>
          <w:marTop w:val="450"/>
          <w:marBottom w:val="450"/>
          <w:divBdr>
            <w:top w:val="none" w:sz="0" w:space="0" w:color="auto"/>
            <w:left w:val="none" w:sz="0" w:space="0" w:color="auto"/>
            <w:bottom w:val="none" w:sz="0" w:space="0" w:color="auto"/>
            <w:right w:val="none" w:sz="0" w:space="0" w:color="auto"/>
          </w:divBdr>
        </w:div>
      </w:divsChild>
    </w:div>
    <w:div w:id="1753504679">
      <w:bodyDiv w:val="1"/>
      <w:marLeft w:val="0"/>
      <w:marRight w:val="0"/>
      <w:marTop w:val="0"/>
      <w:marBottom w:val="0"/>
      <w:divBdr>
        <w:top w:val="none" w:sz="0" w:space="0" w:color="auto"/>
        <w:left w:val="none" w:sz="0" w:space="0" w:color="auto"/>
        <w:bottom w:val="none" w:sz="0" w:space="0" w:color="auto"/>
        <w:right w:val="none" w:sz="0" w:space="0" w:color="auto"/>
      </w:divBdr>
      <w:divsChild>
        <w:div w:id="1551770007">
          <w:marLeft w:val="0"/>
          <w:marRight w:val="0"/>
          <w:marTop w:val="0"/>
          <w:marBottom w:val="0"/>
          <w:divBdr>
            <w:top w:val="none" w:sz="0" w:space="0" w:color="auto"/>
            <w:left w:val="none" w:sz="0" w:space="0" w:color="auto"/>
            <w:bottom w:val="none" w:sz="0" w:space="0" w:color="auto"/>
            <w:right w:val="none" w:sz="0" w:space="0" w:color="auto"/>
          </w:divBdr>
        </w:div>
        <w:div w:id="751972248">
          <w:marLeft w:val="0"/>
          <w:marRight w:val="0"/>
          <w:marTop w:val="300"/>
          <w:marBottom w:val="300"/>
          <w:divBdr>
            <w:top w:val="none" w:sz="0" w:space="0" w:color="auto"/>
            <w:left w:val="none" w:sz="0" w:space="0" w:color="auto"/>
            <w:bottom w:val="single" w:sz="6" w:space="0" w:color="DEE1E4"/>
            <w:right w:val="none" w:sz="0" w:space="0" w:color="auto"/>
          </w:divBdr>
          <w:divsChild>
            <w:div w:id="8758497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corruption.au.int/en/bureau" TargetMode="External"/><Relationship Id="rId3" Type="http://schemas.openxmlformats.org/officeDocument/2006/relationships/settings" Target="settings.xml"/><Relationship Id="rId7" Type="http://schemas.openxmlformats.org/officeDocument/2006/relationships/hyperlink" Target="https://au.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anticorruption.au.int/sites/default/files/images/2023-04/new-boar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2023-07-31T14:57:00Z</dcterms:created>
  <dcterms:modified xsi:type="dcterms:W3CDTF">2023-07-31T15:00:00Z</dcterms:modified>
</cp:coreProperties>
</file>