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2076A" w:rsidRDefault="001526AC">
      <w:pPr>
        <w:pStyle w:val="Bodytext90"/>
        <w:spacing w:after="0"/>
        <w:ind w:left="0" w:firstLine="0"/>
        <w:jc w:val="center"/>
      </w:pPr>
      <w:r>
        <w:rPr>
          <w:b/>
          <w:bCs/>
          <w:u w:val="single"/>
        </w:rPr>
        <w:t>DECISION ON THE ACTION PLAN OF THE</w:t>
      </w:r>
    </w:p>
    <w:p w:rsidR="00C2076A" w:rsidRDefault="001526AC">
      <w:pPr>
        <w:pStyle w:val="Bodytext90"/>
        <w:spacing w:after="0"/>
        <w:ind w:left="0" w:firstLine="0"/>
        <w:jc w:val="center"/>
      </w:pPr>
      <w:r>
        <w:rPr>
          <w:b/>
          <w:bCs/>
          <w:u w:val="single"/>
        </w:rPr>
        <w:t>ENVIRONMENT INITIATIVE OF THE NEW PARTNERSHIP FOR AFRICA’S DEVELOPMENT</w:t>
      </w:r>
      <w:r>
        <w:rPr>
          <w:b/>
          <w:bCs/>
          <w:u w:val="single"/>
        </w:rPr>
        <w:br/>
        <w:t>(NEPAD)</w:t>
      </w:r>
    </w:p>
    <w:p w:rsidR="00C2076A" w:rsidRDefault="001526AC">
      <w:pPr>
        <w:pStyle w:val="Bodytext90"/>
        <w:spacing w:after="460"/>
        <w:ind w:left="0" w:firstLine="0"/>
        <w:jc w:val="center"/>
      </w:pPr>
      <w:r>
        <w:rPr>
          <w:b/>
          <w:bCs/>
          <w:u w:val="single"/>
        </w:rPr>
        <w:t>- Doc. Assembly/AU/8(11) Add. 3</w:t>
      </w:r>
    </w:p>
    <w:p w:rsidR="00C2076A" w:rsidRDefault="001526AC">
      <w:pPr>
        <w:pStyle w:val="Bodytext90"/>
        <w:ind w:left="0" w:firstLine="380"/>
      </w:pPr>
      <w:r>
        <w:rPr>
          <w:b/>
          <w:bCs/>
        </w:rPr>
        <w:t>The Assembly:</w:t>
      </w:r>
    </w:p>
    <w:p w:rsidR="00C2076A" w:rsidRDefault="001526AC">
      <w:pPr>
        <w:pStyle w:val="Bodytext90"/>
        <w:ind w:left="380" w:firstLine="20"/>
        <w:jc w:val="both"/>
      </w:pPr>
      <w:r>
        <w:rPr>
          <w:b/>
          <w:bCs/>
        </w:rPr>
        <w:t xml:space="preserve">Concerned </w:t>
      </w:r>
      <w:r>
        <w:t xml:space="preserve">about the rapid degrading of the African environment as a result of adverse </w:t>
      </w:r>
      <w:r>
        <w:t>global changes;</w:t>
      </w:r>
    </w:p>
    <w:p w:rsidR="00C2076A" w:rsidRDefault="001526AC">
      <w:pPr>
        <w:pStyle w:val="Bodytext90"/>
        <w:spacing w:line="230" w:lineRule="auto"/>
        <w:ind w:left="380" w:firstLine="20"/>
        <w:jc w:val="both"/>
      </w:pPr>
      <w:r>
        <w:rPr>
          <w:b/>
          <w:bCs/>
        </w:rPr>
        <w:t xml:space="preserve">Recalling </w:t>
      </w:r>
      <w:r>
        <w:t>the environmental aspects of the Millennium Declaration adopted by the United Nations General Assembly in September 2000,</w:t>
      </w:r>
    </w:p>
    <w:p w:rsidR="00C2076A" w:rsidRDefault="001526AC">
      <w:pPr>
        <w:pStyle w:val="Bodytext90"/>
        <w:ind w:left="380" w:firstLine="20"/>
        <w:jc w:val="both"/>
      </w:pPr>
      <w:r>
        <w:rPr>
          <w:b/>
          <w:bCs/>
        </w:rPr>
        <w:t xml:space="preserve">Recalling </w:t>
      </w:r>
      <w:r>
        <w:t>the adoption of the New Partnership for Africa's Development (NEPAD) as a programme of the African</w:t>
      </w:r>
      <w:r>
        <w:t xml:space="preserve"> Union (AU) by the African Heads of State and Government in Lusaka, Zambia, in July 2001,</w:t>
      </w:r>
    </w:p>
    <w:p w:rsidR="00C2076A" w:rsidRDefault="001526AC">
      <w:pPr>
        <w:pStyle w:val="Bodytext90"/>
        <w:ind w:left="380" w:firstLine="20"/>
        <w:jc w:val="both"/>
      </w:pPr>
      <w:r>
        <w:rPr>
          <w:b/>
          <w:bCs/>
        </w:rPr>
        <w:t xml:space="preserve">Recalling </w:t>
      </w:r>
      <w:r>
        <w:t>the relevant decision on the New Partnership for Africa’s Development Programme (NEPAD) by the Group of the Eight major industrialized countries (G8) and ot</w:t>
      </w:r>
      <w:r>
        <w:t>her partners,</w:t>
      </w:r>
    </w:p>
    <w:p w:rsidR="00C2076A" w:rsidRDefault="001526AC">
      <w:pPr>
        <w:pStyle w:val="Bodytext90"/>
        <w:ind w:left="380" w:firstLine="20"/>
        <w:jc w:val="both"/>
      </w:pPr>
      <w:r>
        <w:rPr>
          <w:b/>
          <w:bCs/>
        </w:rPr>
        <w:t xml:space="preserve">Recalling </w:t>
      </w:r>
      <w:r>
        <w:t>the Plan of Implementation adopted by the World Summit on Sustainable Development, held in Johannesburg, from 26 August to 4 September 2002 and its chapter 8 on sustainable development for Africa,</w:t>
      </w:r>
    </w:p>
    <w:p w:rsidR="00C2076A" w:rsidRDefault="001526AC">
      <w:pPr>
        <w:pStyle w:val="Bodytext90"/>
        <w:ind w:left="380" w:firstLine="20"/>
        <w:jc w:val="both"/>
      </w:pPr>
      <w:r>
        <w:rPr>
          <w:b/>
          <w:bCs/>
        </w:rPr>
        <w:t xml:space="preserve">Considering </w:t>
      </w:r>
      <w:r>
        <w:t>the United Nations Decl</w:t>
      </w:r>
      <w:r>
        <w:t>aration on the New Partnership for Africa’s Development adopted on 16 September 2002 by the General Assembly, at a high-level plenary meeting,</w:t>
      </w:r>
    </w:p>
    <w:p w:rsidR="00C2076A" w:rsidRDefault="001526AC">
      <w:pPr>
        <w:pStyle w:val="Bodytext90"/>
        <w:ind w:left="380" w:firstLine="20"/>
        <w:jc w:val="both"/>
      </w:pPr>
      <w:r>
        <w:rPr>
          <w:b/>
          <w:bCs/>
        </w:rPr>
        <w:t xml:space="preserve">Considering </w:t>
      </w:r>
      <w:r>
        <w:t xml:space="preserve">the results of the Conference on the Role of the Private Sector in Financing the New Partnership for </w:t>
      </w:r>
      <w:r>
        <w:t>Africa’s Development held in Dakar in April 2003,</w:t>
      </w:r>
    </w:p>
    <w:p w:rsidR="00C2076A" w:rsidRDefault="001526AC">
      <w:pPr>
        <w:pStyle w:val="Bodytext90"/>
        <w:ind w:left="380" w:firstLine="20"/>
        <w:jc w:val="both"/>
      </w:pPr>
      <w:r>
        <w:rPr>
          <w:b/>
          <w:bCs/>
        </w:rPr>
        <w:t xml:space="preserve">Considering </w:t>
      </w:r>
      <w:r>
        <w:t>the decision of the Second Special Session of the African Ministerial Conference on the Environment held in Maputo from 9 to 10 June 2003 to forward the Action Plan of the Environment Initiative</w:t>
      </w:r>
      <w:r>
        <w:t xml:space="preserve"> of NEPAD for consideration by the second ordinary session of the Assembly of the African Union and the third ordinary session of the African Union Executive Council to be held in Maputo, Mozambique from 4 to 12 July 2003:</w:t>
      </w:r>
    </w:p>
    <w:p w:rsidR="00C2076A" w:rsidRDefault="001526AC" w:rsidP="001526AC">
      <w:pPr>
        <w:pStyle w:val="Bodytext90"/>
        <w:tabs>
          <w:tab w:val="left" w:pos="1113"/>
        </w:tabs>
        <w:ind w:left="1100" w:hanging="700"/>
        <w:jc w:val="both"/>
      </w:pPr>
      <w:bookmarkStart w:id="0" w:name="bookmark0"/>
      <w:bookmarkEnd w:id="0"/>
      <w:r>
        <w:rPr>
          <w:b/>
          <w:bCs/>
        </w:rPr>
        <w:t>1.</w:t>
      </w:r>
      <w:r>
        <w:rPr>
          <w:b/>
          <w:bCs/>
        </w:rPr>
        <w:tab/>
      </w:r>
      <w:r>
        <w:rPr>
          <w:b/>
          <w:bCs/>
        </w:rPr>
        <w:t xml:space="preserve">NOTES </w:t>
      </w:r>
      <w:r>
        <w:t>the outcome of the Second S</w:t>
      </w:r>
      <w:r>
        <w:t>pecial Session of the African Ministerial Conference on the Environment held in Maputo, Mozambique from 9 to 10 June 2003 which adopted the Action Plan of the Environment Initiative of the New Partnership for Africa’s Development;</w:t>
      </w:r>
    </w:p>
    <w:p w:rsidR="00C2076A" w:rsidRDefault="001526AC" w:rsidP="001526AC">
      <w:pPr>
        <w:pStyle w:val="Bodytext90"/>
        <w:tabs>
          <w:tab w:val="left" w:pos="1113"/>
        </w:tabs>
        <w:ind w:left="1100" w:hanging="700"/>
        <w:jc w:val="both"/>
      </w:pPr>
      <w:bookmarkStart w:id="1" w:name="bookmark1"/>
      <w:bookmarkEnd w:id="1"/>
      <w:r>
        <w:rPr>
          <w:b/>
          <w:bCs/>
        </w:rPr>
        <w:t>2.</w:t>
      </w:r>
      <w:r>
        <w:rPr>
          <w:b/>
          <w:bCs/>
        </w:rPr>
        <w:tab/>
      </w:r>
      <w:r>
        <w:rPr>
          <w:b/>
          <w:bCs/>
        </w:rPr>
        <w:t xml:space="preserve">APPRECIATES </w:t>
      </w:r>
      <w:r>
        <w:t>the support e</w:t>
      </w:r>
      <w:r>
        <w:t>xtended by partners, particularly the United Nations Environment Programme and the Global Environment Facility in the development of the Action Plan of the Environment Initiative of the New Partnership for Africa’s Development;</w:t>
      </w:r>
    </w:p>
    <w:p w:rsidR="00C2076A" w:rsidRDefault="001526AC" w:rsidP="001526AC">
      <w:pPr>
        <w:pStyle w:val="Bodytext90"/>
        <w:tabs>
          <w:tab w:val="left" w:pos="1113"/>
        </w:tabs>
        <w:spacing w:line="226" w:lineRule="auto"/>
        <w:ind w:left="1100" w:hanging="700"/>
        <w:jc w:val="both"/>
      </w:pPr>
      <w:bookmarkStart w:id="2" w:name="bookmark2"/>
      <w:bookmarkEnd w:id="2"/>
      <w:r>
        <w:rPr>
          <w:b/>
          <w:bCs/>
        </w:rPr>
        <w:t>3.</w:t>
      </w:r>
      <w:r>
        <w:rPr>
          <w:b/>
          <w:bCs/>
        </w:rPr>
        <w:tab/>
      </w:r>
      <w:r>
        <w:rPr>
          <w:b/>
          <w:bCs/>
        </w:rPr>
        <w:t xml:space="preserve">ENDORSES </w:t>
      </w:r>
      <w:r>
        <w:t xml:space="preserve">the Action Plan of </w:t>
      </w:r>
      <w:r>
        <w:t>the Environment Initiative of the New Partnership for Africa’s Development;</w:t>
      </w:r>
    </w:p>
    <w:p w:rsidR="00C2076A" w:rsidRDefault="001526AC" w:rsidP="001526AC">
      <w:pPr>
        <w:pStyle w:val="Bodytext90"/>
        <w:tabs>
          <w:tab w:val="left" w:pos="1113"/>
        </w:tabs>
        <w:ind w:left="1100" w:hanging="700"/>
        <w:jc w:val="both"/>
      </w:pPr>
      <w:bookmarkStart w:id="3" w:name="bookmark3"/>
      <w:bookmarkEnd w:id="3"/>
      <w:r>
        <w:rPr>
          <w:b/>
          <w:bCs/>
        </w:rPr>
        <w:t>4.</w:t>
      </w:r>
      <w:r>
        <w:rPr>
          <w:b/>
          <w:bCs/>
        </w:rPr>
        <w:tab/>
      </w:r>
      <w:r>
        <w:rPr>
          <w:b/>
          <w:bCs/>
        </w:rPr>
        <w:t xml:space="preserve">INVITES </w:t>
      </w:r>
      <w:r>
        <w:t>the Commission of the African Union, the NEPAD Secretariat, the UNEP and other partners to pursue their co-operation in order to give effective support to all Member States</w:t>
      </w:r>
      <w:r>
        <w:t xml:space="preserve"> and the RECs in the implementation of the NEPAD Enviro</w:t>
      </w:r>
      <w:r>
        <w:rPr>
          <w:u w:val="single"/>
        </w:rPr>
        <w:t>nm</w:t>
      </w:r>
      <w:r>
        <w:t>ental Action Plan;</w:t>
      </w:r>
    </w:p>
    <w:p w:rsidR="00C2076A" w:rsidRDefault="001526AC" w:rsidP="001526AC">
      <w:pPr>
        <w:pStyle w:val="Bodytext90"/>
        <w:tabs>
          <w:tab w:val="left" w:pos="1100"/>
        </w:tabs>
        <w:ind w:left="1100" w:right="500" w:hanging="720"/>
        <w:jc w:val="both"/>
      </w:pPr>
      <w:bookmarkStart w:id="4" w:name="bookmark4"/>
      <w:bookmarkEnd w:id="4"/>
      <w:r>
        <w:rPr>
          <w:b/>
          <w:bCs/>
        </w:rPr>
        <w:t>5.</w:t>
      </w:r>
      <w:r>
        <w:rPr>
          <w:b/>
          <w:bCs/>
        </w:rPr>
        <w:tab/>
      </w:r>
      <w:r>
        <w:rPr>
          <w:b/>
          <w:bCs/>
        </w:rPr>
        <w:t xml:space="preserve">ALSO INVITES </w:t>
      </w:r>
      <w:r>
        <w:t xml:space="preserve">bilateral and multilateral partners to actively participate in the donors conference on the Action Plan of the Environment Initiative of the New Partnership for </w:t>
      </w:r>
      <w:r>
        <w:t>Africa’s Development to be held in Algiers, in December 2003;</w:t>
      </w:r>
    </w:p>
    <w:p w:rsidR="00C2076A" w:rsidRDefault="001526AC" w:rsidP="001526AC">
      <w:pPr>
        <w:pStyle w:val="Bodytext90"/>
        <w:tabs>
          <w:tab w:val="left" w:pos="1100"/>
        </w:tabs>
        <w:spacing w:after="0"/>
        <w:ind w:left="1100" w:right="500" w:hanging="720"/>
        <w:jc w:val="both"/>
      </w:pPr>
      <w:bookmarkStart w:id="5" w:name="bookmark5"/>
      <w:bookmarkEnd w:id="5"/>
      <w:r>
        <w:rPr>
          <w:b/>
          <w:bCs/>
        </w:rPr>
        <w:t>6.</w:t>
      </w:r>
      <w:r>
        <w:rPr>
          <w:b/>
          <w:bCs/>
        </w:rPr>
        <w:tab/>
      </w:r>
      <w:r>
        <w:rPr>
          <w:b/>
          <w:bCs/>
        </w:rPr>
        <w:t xml:space="preserve">FURTHER INVITES </w:t>
      </w:r>
      <w:r>
        <w:t xml:space="preserve">the African Ministerial Conference on Environment and the </w:t>
      </w:r>
      <w:r>
        <w:lastRenderedPageBreak/>
        <w:t>Secretariat of the New Partnership for Africa’s Development in collaboration with the Global Environment Facility, the d</w:t>
      </w:r>
      <w:r>
        <w:t>evelopment banks including the African Development Bank, the United Nations Environment Programme, to play a leading role in mobilizing additional financial resources for the implementation of the Action Plan of the Environment Initiative of the New Partne</w:t>
      </w:r>
      <w:r>
        <w:t>rship for Africa’s Development and its associated projects.</w:t>
      </w:r>
    </w:p>
    <w:sectPr w:rsidR="00C2076A">
      <w:pgSz w:w="11909" w:h="16840"/>
      <w:pgMar w:top="2000" w:right="687" w:bottom="2182" w:left="82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1526AC">
      <w:r>
        <w:separator/>
      </w:r>
    </w:p>
  </w:endnote>
  <w:endnote w:type="continuationSeparator" w:id="0">
    <w:p w:rsidR="00000000" w:rsidRDefault="00152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2076A" w:rsidRDefault="001526AC">
      <w:r>
        <w:separator/>
      </w:r>
    </w:p>
  </w:footnote>
  <w:footnote w:type="continuationSeparator" w:id="0">
    <w:p w:rsidR="00C2076A" w:rsidRDefault="001526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797327"/>
    <w:multiLevelType w:val="multilevel"/>
    <w:tmpl w:val="E8A80FC8"/>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78812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76A"/>
    <w:rsid w:val="001526AC"/>
    <w:rsid w:val="00C20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4CBF96-76F4-4D6E-A769-47EDA4B70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9">
    <w:name w:val="Body text (9)_"/>
    <w:basedOn w:val="DefaultParagraphFont"/>
    <w:link w:val="Bodytext90"/>
    <w:rPr>
      <w:rFonts w:ascii="Bookman Old Style" w:eastAsia="Bookman Old Style" w:hAnsi="Bookman Old Style" w:cs="Bookman Old Style"/>
      <w:b w:val="0"/>
      <w:bCs w:val="0"/>
      <w:i w:val="0"/>
      <w:iCs w:val="0"/>
      <w:smallCaps w:val="0"/>
      <w:strike w:val="0"/>
      <w:sz w:val="20"/>
      <w:szCs w:val="20"/>
      <w:u w:val="none"/>
      <w:shd w:val="clear" w:color="auto" w:fill="auto"/>
    </w:rPr>
  </w:style>
  <w:style w:type="paragraph" w:customStyle="1" w:styleId="Bodytext90">
    <w:name w:val="Body text (9)"/>
    <w:basedOn w:val="Normal"/>
    <w:link w:val="Bodytext9"/>
    <w:pPr>
      <w:spacing w:after="220"/>
      <w:ind w:left="1820" w:hanging="600"/>
    </w:pPr>
    <w:rPr>
      <w:rFonts w:ascii="Bookman Old Style" w:eastAsia="Bookman Old Style" w:hAnsi="Bookman Old Style" w:cs="Bookman Old Styl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2885</Characters>
  <Application>Microsoft Office Word</Application>
  <DocSecurity>0</DocSecurity>
  <Lines>24</Lines>
  <Paragraphs>6</Paragraphs>
  <ScaleCrop>false</ScaleCrop>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DECISIONS AND DECLARATIONS</dc:title>
  <dc:subject/>
  <dc:creator>dayle</dc:creator>
  <cp:keywords/>
  <cp:lastModifiedBy>Mariya Badeva Bright</cp:lastModifiedBy>
  <cp:revision>2</cp:revision>
  <dcterms:created xsi:type="dcterms:W3CDTF">2022-10-23T08:04:00Z</dcterms:created>
  <dcterms:modified xsi:type="dcterms:W3CDTF">2022-10-23T08:04:00Z</dcterms:modified>
</cp:coreProperties>
</file>