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20A" w:rsidRDefault="00E02C28">
      <w:pPr>
        <w:pStyle w:val="BodyText"/>
        <w:spacing w:after="520" w:line="26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REPORT OF HEADS OF STATE AND GOVERNMENT</w:t>
      </w:r>
      <w:r>
        <w:rPr>
          <w:b/>
          <w:bCs/>
          <w:sz w:val="22"/>
          <w:szCs w:val="22"/>
        </w:rPr>
        <w:br/>
        <w:t>IMPLEMENTATION COMMITTEE ON NEPAD</w:t>
      </w:r>
      <w:r>
        <w:rPr>
          <w:b/>
          <w:bCs/>
          <w:sz w:val="22"/>
          <w:szCs w:val="22"/>
        </w:rPr>
        <w:br/>
        <w:t>Assembly/AU.3 (IV)</w:t>
      </w:r>
    </w:p>
    <w:p w:rsidR="006F320A" w:rsidRDefault="00E02C28">
      <w:pPr>
        <w:pStyle w:val="BodyText"/>
        <w:spacing w:after="5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6F320A" w:rsidRDefault="00E02C28" w:rsidP="00E02C28">
      <w:pPr>
        <w:pStyle w:val="BodyText"/>
        <w:tabs>
          <w:tab w:val="left" w:pos="709"/>
        </w:tabs>
        <w:ind w:left="720" w:hanging="72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WITH APPRECIATION </w:t>
      </w:r>
      <w:r>
        <w:t xml:space="preserve">of the report presented by the Chairperson of the NEPAD Heads of State and Government </w:t>
      </w:r>
      <w:r>
        <w:t>Implementation Committee, H.E. Olusegun Obasanjo, President of the Federal Republic of Nigeria;</w:t>
      </w:r>
    </w:p>
    <w:p w:rsidR="006F320A" w:rsidRDefault="00E02C28" w:rsidP="00E02C28">
      <w:pPr>
        <w:pStyle w:val="BodyText"/>
        <w:tabs>
          <w:tab w:val="left" w:pos="709"/>
        </w:tabs>
        <w:ind w:left="720" w:hanging="72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t>the Africa Commission as an important step towards the mobilization of international assistance for the implementation of NEPAD and commends its effort</w:t>
      </w:r>
      <w:r>
        <w:t>s in this regard;</w:t>
      </w:r>
    </w:p>
    <w:p w:rsidR="006F320A" w:rsidRDefault="00E02C28" w:rsidP="00E02C28">
      <w:pPr>
        <w:pStyle w:val="BodyText"/>
        <w:tabs>
          <w:tab w:val="left" w:pos="709"/>
        </w:tabs>
        <w:ind w:left="720" w:hanging="72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the international community to support NEPAD and in particular calls on the G8 countries to:</w:t>
      </w:r>
    </w:p>
    <w:p w:rsidR="006F320A" w:rsidRDefault="00E02C28" w:rsidP="00E02C28">
      <w:pPr>
        <w:pStyle w:val="BodyText"/>
        <w:tabs>
          <w:tab w:val="left" w:pos="1443"/>
        </w:tabs>
        <w:ind w:left="1440" w:hanging="720"/>
        <w:jc w:val="both"/>
      </w:pPr>
      <w:bookmarkStart w:id="3" w:name="bookmark3"/>
      <w:bookmarkEnd w:id="3"/>
      <w:r>
        <w:t>a)</w:t>
      </w:r>
      <w:r>
        <w:tab/>
      </w:r>
      <w:r>
        <w:t>cancel all debts of African countries and take practical steps to urgently implement such cancellation;</w:t>
      </w:r>
    </w:p>
    <w:p w:rsidR="006F320A" w:rsidRDefault="00E02C28" w:rsidP="00E02C28">
      <w:pPr>
        <w:pStyle w:val="BodyText"/>
        <w:tabs>
          <w:tab w:val="left" w:pos="1443"/>
        </w:tabs>
        <w:ind w:left="1440" w:hanging="720"/>
        <w:jc w:val="both"/>
      </w:pPr>
      <w:bookmarkStart w:id="4" w:name="bookmark4"/>
      <w:bookmarkEnd w:id="4"/>
      <w:r>
        <w:t>b)</w:t>
      </w:r>
      <w:r>
        <w:tab/>
      </w:r>
      <w:r>
        <w:t xml:space="preserve">double development assistance </w:t>
      </w:r>
      <w:r>
        <w:t xml:space="preserve">to Africa and improve its quality </w:t>
      </w:r>
      <w:r>
        <w:rPr>
          <w:i/>
          <w:iCs/>
        </w:rPr>
        <w:t>inter alia</w:t>
      </w:r>
      <w:r>
        <w:t xml:space="preserve"> by channeling such increase through multilateral development institutions and by augmenting the budgetary support component of it;</w:t>
      </w:r>
    </w:p>
    <w:p w:rsidR="006F320A" w:rsidRDefault="00E02C28" w:rsidP="00E02C28">
      <w:pPr>
        <w:pStyle w:val="BodyText"/>
        <w:tabs>
          <w:tab w:val="left" w:pos="1443"/>
        </w:tabs>
        <w:ind w:left="1440" w:hanging="720"/>
        <w:jc w:val="both"/>
      </w:pPr>
      <w:bookmarkStart w:id="5" w:name="bookmark5"/>
      <w:bookmarkEnd w:id="5"/>
      <w:r>
        <w:t>c)</w:t>
      </w:r>
      <w:r>
        <w:tab/>
      </w:r>
      <w:r>
        <w:t>take the necessary steps to complete the Doha round of trade negotiations at the</w:t>
      </w:r>
      <w:r>
        <w:t xml:space="preserve"> earliest possible time so as to provide free and non-reciprocal access to their markets for African countries and eliminate export subsides for agricultural products.</w:t>
      </w:r>
    </w:p>
    <w:sectPr w:rsidR="006F320A">
      <w:pgSz w:w="11909" w:h="16840"/>
      <w:pgMar w:top="2698" w:right="1206" w:bottom="2698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02C28">
      <w:r>
        <w:separator/>
      </w:r>
    </w:p>
  </w:endnote>
  <w:endnote w:type="continuationSeparator" w:id="0">
    <w:p w:rsidR="00000000" w:rsidRDefault="00E0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20A" w:rsidRDefault="00E02C28">
      <w:r>
        <w:separator/>
      </w:r>
    </w:p>
  </w:footnote>
  <w:footnote w:type="continuationSeparator" w:id="0">
    <w:p w:rsidR="006F320A" w:rsidRDefault="00E0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3A2"/>
    <w:multiLevelType w:val="multilevel"/>
    <w:tmpl w:val="D53045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BC51A9"/>
    <w:multiLevelType w:val="multilevel"/>
    <w:tmpl w:val="F2203EBE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2328810">
    <w:abstractNumId w:val="0"/>
  </w:num>
  <w:num w:numId="2" w16cid:durableId="129441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0A"/>
    <w:rsid w:val="006F320A"/>
    <w:rsid w:val="00E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