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307" w:lineRule="auto"/>
        <w:ind w:left="1780" w:right="460" w:firstLine="0"/>
        <w:jc w:val="right"/>
      </w:pPr>
      <w:r>
        <w:rPr>
          <w:b/>
          <w:bCs/>
          <w:color w:val="000000"/>
          <w:spacing w:val="0"/>
          <w:w w:val="100"/>
          <w:position w:val="0"/>
          <w:sz w:val="24"/>
          <w:szCs w:val="24"/>
        </w:rPr>
        <w:t>Assembly/AU/Dec.308 (XV) Page 1 DECISION ON CLIMATE CHANGE NEGOTIATIONS</w:t>
      </w:r>
    </w:p>
    <w:p>
      <w:pPr>
        <w:pStyle w:val="Style2"/>
        <w:keepNext w:val="0"/>
        <w:keepLines w:val="0"/>
        <w:widowControl w:val="0"/>
        <w:shd w:val="clear" w:color="auto" w:fill="auto"/>
        <w:bidi w:val="0"/>
        <w:spacing w:before="0" w:after="280" w:line="240" w:lineRule="auto"/>
        <w:ind w:left="0" w:right="0" w:firstLine="0"/>
        <w:jc w:val="center"/>
      </w:pPr>
      <w:r>
        <w:rPr>
          <w:b/>
          <w:bCs/>
          <w:color w:val="000000"/>
          <w:spacing w:val="0"/>
          <w:w w:val="100"/>
          <w:position w:val="0"/>
          <w:sz w:val="24"/>
          <w:szCs w:val="24"/>
        </w:rPr>
        <w:t>Doc. Assembly/AU/13(XV)</w:t>
      </w:r>
    </w:p>
    <w:p>
      <w:pPr>
        <w:pStyle w:val="Style5"/>
        <w:keepNext/>
        <w:keepLines/>
        <w:widowControl w:val="0"/>
        <w:shd w:val="clear" w:color="auto" w:fill="auto"/>
        <w:bidi w:val="0"/>
        <w:spacing w:before="0" w:after="280" w:line="240" w:lineRule="auto"/>
        <w:ind w:left="0" w:right="0" w:firstLine="0"/>
        <w:jc w:val="left"/>
      </w:pPr>
      <w:bookmarkStart w:id="0" w:name="bookmark0"/>
      <w:bookmarkStart w:id="1" w:name="bookmark1"/>
      <w:bookmarkStart w:id="2" w:name="bookmark2"/>
      <w:r>
        <w:rPr>
          <w:color w:val="000000"/>
          <w:spacing w:val="0"/>
          <w:w w:val="100"/>
          <w:position w:val="0"/>
          <w:sz w:val="24"/>
          <w:szCs w:val="24"/>
        </w:rPr>
        <w:t>The Assembly,</w:t>
      </w:r>
      <w:bookmarkEnd w:id="0"/>
      <w:bookmarkEnd w:id="1"/>
      <w:bookmarkEnd w:id="2"/>
    </w:p>
    <w:p>
      <w:pPr>
        <w:pStyle w:val="Style2"/>
        <w:keepNext w:val="0"/>
        <w:keepLines w:val="0"/>
        <w:widowControl w:val="0"/>
        <w:numPr>
          <w:ilvl w:val="0"/>
          <w:numId w:val="1"/>
        </w:numPr>
        <w:shd w:val="clear" w:color="auto" w:fill="auto"/>
        <w:tabs>
          <w:tab w:pos="721" w:val="left"/>
        </w:tabs>
        <w:bidi w:val="0"/>
        <w:spacing w:before="0" w:after="280" w:line="240" w:lineRule="auto"/>
        <w:ind w:left="700" w:right="0"/>
        <w:jc w:val="both"/>
      </w:pPr>
      <w:bookmarkStart w:id="3" w:name="bookmark3"/>
      <w:bookmarkEnd w:id="3"/>
      <w:r>
        <w:rPr>
          <w:b/>
          <w:bCs/>
          <w:color w:val="000000"/>
          <w:spacing w:val="0"/>
          <w:w w:val="100"/>
          <w:position w:val="0"/>
          <w:sz w:val="24"/>
          <w:szCs w:val="24"/>
        </w:rPr>
        <w:t xml:space="preserve">TAKES NOTE </w:t>
      </w:r>
      <w:r>
        <w:rPr>
          <w:color w:val="000000"/>
          <w:spacing w:val="0"/>
          <w:w w:val="100"/>
          <w:position w:val="0"/>
          <w:sz w:val="24"/>
          <w:szCs w:val="24"/>
        </w:rPr>
        <w:t>of the Report of the Coordinator of the Committee of Heads of State and Government on Climate Change (CAHOSCC), H.E. Meles Zenawi, Prime Minister of the Federal Democratic Republic of Ethiopia on progress made in the implementation of Decision Assembly/AU/Dec.281(XIV) adopted at the Fourteenth Ordinary Session of the Assembly held in Addis Ababa, Ethiopia in February 2010;</w:t>
      </w:r>
    </w:p>
    <w:p>
      <w:pPr>
        <w:pStyle w:val="Style2"/>
        <w:keepNext w:val="0"/>
        <w:keepLines w:val="0"/>
        <w:widowControl w:val="0"/>
        <w:numPr>
          <w:ilvl w:val="0"/>
          <w:numId w:val="1"/>
        </w:numPr>
        <w:shd w:val="clear" w:color="auto" w:fill="auto"/>
        <w:tabs>
          <w:tab w:pos="721" w:val="left"/>
        </w:tabs>
        <w:bidi w:val="0"/>
        <w:spacing w:before="0" w:after="280" w:line="240" w:lineRule="auto"/>
        <w:ind w:left="700" w:right="0"/>
        <w:jc w:val="both"/>
      </w:pPr>
      <w:bookmarkStart w:id="4" w:name="bookmark4"/>
      <w:bookmarkEnd w:id="4"/>
      <w:r>
        <w:rPr>
          <w:b/>
          <w:bCs/>
          <w:color w:val="000000"/>
          <w:spacing w:val="0"/>
          <w:w w:val="100"/>
          <w:position w:val="0"/>
          <w:sz w:val="24"/>
          <w:szCs w:val="24"/>
        </w:rPr>
        <w:t xml:space="preserve">COMMENDS </w:t>
      </w:r>
      <w:r>
        <w:rPr>
          <w:color w:val="000000"/>
          <w:spacing w:val="0"/>
          <w:w w:val="100"/>
          <w:position w:val="0"/>
          <w:sz w:val="24"/>
          <w:szCs w:val="24"/>
        </w:rPr>
        <w:t>the efforts of H.E. Meles Zenawi, Prime Minister of the Federal Democratic Republic of Ethiopia as well as those of the African negotiators under the leadership of CAHOSCC, in promoting the African Common Position on Climate Change and in advancing it through a united African voice;</w:t>
      </w:r>
    </w:p>
    <w:p>
      <w:pPr>
        <w:pStyle w:val="Style2"/>
        <w:keepNext w:val="0"/>
        <w:keepLines w:val="0"/>
        <w:widowControl w:val="0"/>
        <w:numPr>
          <w:ilvl w:val="0"/>
          <w:numId w:val="1"/>
        </w:numPr>
        <w:shd w:val="clear" w:color="auto" w:fill="auto"/>
        <w:tabs>
          <w:tab w:pos="721" w:val="left"/>
        </w:tabs>
        <w:bidi w:val="0"/>
        <w:spacing w:before="0" w:after="280" w:line="240" w:lineRule="auto"/>
        <w:ind w:left="700" w:right="0"/>
        <w:jc w:val="both"/>
      </w:pPr>
      <w:bookmarkStart w:id="5" w:name="bookmark5"/>
      <w:bookmarkEnd w:id="5"/>
      <w:r>
        <w:rPr>
          <w:b/>
          <w:bCs/>
          <w:color w:val="000000"/>
          <w:spacing w:val="0"/>
          <w:w w:val="100"/>
          <w:position w:val="0"/>
          <w:sz w:val="24"/>
          <w:szCs w:val="24"/>
        </w:rPr>
        <w:t xml:space="preserve">ENDORSES </w:t>
      </w:r>
      <w:r>
        <w:rPr>
          <w:color w:val="000000"/>
          <w:spacing w:val="0"/>
          <w:w w:val="100"/>
          <w:position w:val="0"/>
          <w:sz w:val="24"/>
          <w:szCs w:val="24"/>
        </w:rPr>
        <w:t>the recommendations of CAHOSCC on the streamlined single negotiation structure at the Ministerial and Experts’ levels, with a view to ensuring effective coordination of the negotiation on climate change towards the 16</w:t>
      </w:r>
      <w:r>
        <w:rPr>
          <w:color w:val="000000"/>
          <w:spacing w:val="0"/>
          <w:w w:val="100"/>
          <w:position w:val="0"/>
          <w:sz w:val="24"/>
          <w:szCs w:val="24"/>
          <w:vertAlign w:val="superscript"/>
        </w:rPr>
        <w:t xml:space="preserve">th </w:t>
      </w:r>
      <w:r>
        <w:rPr>
          <w:color w:val="000000"/>
          <w:spacing w:val="0"/>
          <w:w w:val="100"/>
          <w:position w:val="0"/>
          <w:sz w:val="24"/>
          <w:szCs w:val="24"/>
        </w:rPr>
        <w:t>Conference of Parties (COP) 16 and COP 17 in Cancun, Mexico and in South Africa in 2010 and 2011, respectively, as follows:</w:t>
      </w:r>
    </w:p>
    <w:p>
      <w:pPr>
        <w:pStyle w:val="Style2"/>
        <w:keepNext w:val="0"/>
        <w:keepLines w:val="0"/>
        <w:widowControl w:val="0"/>
        <w:numPr>
          <w:ilvl w:val="0"/>
          <w:numId w:val="3"/>
        </w:numPr>
        <w:shd w:val="clear" w:color="auto" w:fill="auto"/>
        <w:tabs>
          <w:tab w:pos="1429" w:val="left"/>
        </w:tabs>
        <w:bidi w:val="0"/>
        <w:spacing w:before="0" w:after="280" w:line="240" w:lineRule="auto"/>
        <w:ind w:left="1440" w:right="0" w:hanging="360"/>
        <w:jc w:val="both"/>
      </w:pPr>
      <w:bookmarkStart w:id="6" w:name="bookmark6"/>
      <w:bookmarkEnd w:id="6"/>
      <w:r>
        <w:rPr>
          <w:color w:val="000000"/>
          <w:spacing w:val="0"/>
          <w:w w:val="100"/>
          <w:position w:val="0"/>
          <w:sz w:val="24"/>
          <w:szCs w:val="24"/>
        </w:rPr>
        <w:t>Algeria to serve as Coordinator at the Ministerial level and Mali, in its capacity as current Chairperson of the African Ministerial Conference on Environment to serve as Co-Coordinator;</w:t>
      </w:r>
    </w:p>
    <w:p>
      <w:pPr>
        <w:pStyle w:val="Style2"/>
        <w:keepNext w:val="0"/>
        <w:keepLines w:val="0"/>
        <w:widowControl w:val="0"/>
        <w:numPr>
          <w:ilvl w:val="0"/>
          <w:numId w:val="3"/>
        </w:numPr>
        <w:shd w:val="clear" w:color="auto" w:fill="auto"/>
        <w:tabs>
          <w:tab w:pos="1429" w:val="left"/>
        </w:tabs>
        <w:bidi w:val="0"/>
        <w:spacing w:before="0" w:after="280" w:line="230" w:lineRule="auto"/>
        <w:ind w:left="1440" w:right="0" w:hanging="360"/>
        <w:jc w:val="both"/>
      </w:pPr>
      <w:bookmarkStart w:id="7" w:name="bookmark7"/>
      <w:bookmarkEnd w:id="7"/>
      <w:r>
        <w:rPr>
          <w:color w:val="000000"/>
          <w:spacing w:val="0"/>
          <w:w w:val="100"/>
          <w:position w:val="0"/>
          <w:sz w:val="24"/>
          <w:szCs w:val="24"/>
        </w:rPr>
        <w:t>The Democratic Republic of Congo to serve as Coordinator at the Experts’ level together with Nigeria as Co-Coordinator;</w:t>
      </w:r>
    </w:p>
    <w:p>
      <w:pPr>
        <w:pStyle w:val="Style2"/>
        <w:keepNext w:val="0"/>
        <w:keepLines w:val="0"/>
        <w:widowControl w:val="0"/>
        <w:numPr>
          <w:ilvl w:val="0"/>
          <w:numId w:val="3"/>
        </w:numPr>
        <w:shd w:val="clear" w:color="auto" w:fill="auto"/>
        <w:tabs>
          <w:tab w:pos="1455" w:val="left"/>
        </w:tabs>
        <w:bidi w:val="0"/>
        <w:spacing w:before="0" w:after="280" w:line="240" w:lineRule="auto"/>
        <w:ind w:left="1080" w:right="0" w:firstLine="0"/>
        <w:jc w:val="left"/>
      </w:pPr>
      <w:bookmarkStart w:id="8" w:name="bookmark8"/>
      <w:bookmarkEnd w:id="8"/>
      <w:r>
        <w:rPr>
          <w:color w:val="000000"/>
          <w:spacing w:val="0"/>
          <w:w w:val="100"/>
          <w:position w:val="0"/>
          <w:sz w:val="24"/>
          <w:szCs w:val="24"/>
        </w:rPr>
        <w:t>The African Group of Technical Negotiators to establish a Bureau.</w:t>
      </w:r>
    </w:p>
    <w:p>
      <w:pPr>
        <w:pStyle w:val="Style2"/>
        <w:keepNext w:val="0"/>
        <w:keepLines w:val="0"/>
        <w:widowControl w:val="0"/>
        <w:numPr>
          <w:ilvl w:val="0"/>
          <w:numId w:val="1"/>
        </w:numPr>
        <w:shd w:val="clear" w:color="auto" w:fill="auto"/>
        <w:tabs>
          <w:tab w:pos="721" w:val="left"/>
        </w:tabs>
        <w:bidi w:val="0"/>
        <w:spacing w:before="0" w:after="280" w:line="240" w:lineRule="auto"/>
        <w:ind w:left="700" w:right="0"/>
        <w:jc w:val="both"/>
      </w:pPr>
      <w:bookmarkStart w:id="9" w:name="bookmark9"/>
      <w:bookmarkEnd w:id="9"/>
      <w:r>
        <w:rPr>
          <w:b/>
          <w:bCs/>
          <w:color w:val="000000"/>
          <w:spacing w:val="0"/>
          <w:w w:val="100"/>
          <w:position w:val="0"/>
          <w:sz w:val="24"/>
          <w:szCs w:val="24"/>
        </w:rPr>
        <w:t xml:space="preserve">ALSO ENDORSES </w:t>
      </w:r>
      <w:r>
        <w:rPr>
          <w:color w:val="000000"/>
          <w:spacing w:val="0"/>
          <w:w w:val="100"/>
          <w:position w:val="0"/>
          <w:sz w:val="24"/>
          <w:szCs w:val="24"/>
        </w:rPr>
        <w:t>the recommendations of CAHOSCC for the continuation of the membership of the Republic of South Africa, the Host of COP 17, within CAHOSCC, as well as the inclusion of the Democratic Republic of Congo in its capacity as the Chairperson of the African Group of the Technical Negotiators;</w:t>
      </w:r>
    </w:p>
    <w:p>
      <w:pPr>
        <w:pStyle w:val="Style2"/>
        <w:keepNext w:val="0"/>
        <w:keepLines w:val="0"/>
        <w:widowControl w:val="0"/>
        <w:numPr>
          <w:ilvl w:val="0"/>
          <w:numId w:val="1"/>
        </w:numPr>
        <w:shd w:val="clear" w:color="auto" w:fill="auto"/>
        <w:tabs>
          <w:tab w:pos="721" w:val="left"/>
        </w:tabs>
        <w:bidi w:val="0"/>
        <w:spacing w:before="0" w:after="280" w:line="233" w:lineRule="auto"/>
        <w:ind w:left="700" w:right="0"/>
        <w:jc w:val="both"/>
      </w:pPr>
      <w:bookmarkStart w:id="10" w:name="bookmark10"/>
      <w:bookmarkEnd w:id="10"/>
      <w:r>
        <w:rPr>
          <w:b/>
          <w:bCs/>
          <w:color w:val="000000"/>
          <w:spacing w:val="0"/>
          <w:w w:val="100"/>
          <w:position w:val="0"/>
          <w:sz w:val="24"/>
          <w:szCs w:val="24"/>
        </w:rPr>
        <w:t xml:space="preserve">FURTHER ENDORSES </w:t>
      </w:r>
      <w:r>
        <w:rPr>
          <w:color w:val="000000"/>
          <w:spacing w:val="0"/>
          <w:w w:val="100"/>
          <w:position w:val="0"/>
          <w:sz w:val="24"/>
          <w:szCs w:val="24"/>
        </w:rPr>
        <w:t>the Decision of CAHOSCC to hold a meeting before COP 16 scheduled in Cancun, Mexico in December 2010.</w:t>
      </w:r>
    </w:p>
    <w:sectPr>
      <w:footnotePr>
        <w:pos w:val="pageBottom"/>
        <w:numFmt w:val="decimal"/>
        <w:numRestart w:val="continuous"/>
      </w:footnotePr>
      <w:pgSz w:w="11909" w:h="16840"/>
      <w:pgMar w:top="1210" w:right="819" w:bottom="2031" w:left="121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abstractNum w:abstractNumId="2">
    <w:multiLevelType w:val="multilevel"/>
    <w:lvl w:ilvl="0">
      <w:start w:val="1"/>
      <w:numFmt w:val="lowerRoman"/>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shd w:val="clear" w:color="auto" w:fill="auto"/>
    </w:rPr>
  </w:style>
  <w:style w:type="character" w:customStyle="1" w:styleId="CharStyle6">
    <w:name w:val="Heading #4_"/>
    <w:basedOn w:val="DefaultParagraphFont"/>
    <w:link w:val="Style5"/>
    <w:rPr>
      <w:rFonts w:ascii="Arial" w:eastAsia="Arial" w:hAnsi="Arial" w:cs="Arial"/>
      <w:b/>
      <w:bCs/>
      <w:i w:val="0"/>
      <w:iCs w:val="0"/>
      <w:smallCaps w:val="0"/>
      <w:strike w:val="0"/>
      <w:u w:val="none"/>
      <w:shd w:val="clear" w:color="auto" w:fill="auto"/>
    </w:rPr>
  </w:style>
  <w:style w:type="paragraph" w:customStyle="1" w:styleId="Style2">
    <w:name w:val="Body text (2)"/>
    <w:basedOn w:val="Normal"/>
    <w:link w:val="CharStyle3"/>
    <w:qFormat/>
    <w:pPr>
      <w:widowControl w:val="0"/>
      <w:shd w:val="clear" w:color="auto" w:fill="auto"/>
      <w:spacing w:after="260"/>
      <w:ind w:left="720" w:hanging="700"/>
    </w:pPr>
    <w:rPr>
      <w:rFonts w:ascii="Arial" w:eastAsia="Arial" w:hAnsi="Arial" w:cs="Arial"/>
      <w:b w:val="0"/>
      <w:bCs w:val="0"/>
      <w:i w:val="0"/>
      <w:iCs w:val="0"/>
      <w:smallCaps w:val="0"/>
      <w:strike w:val="0"/>
      <w:u w:val="none"/>
      <w:shd w:val="clear" w:color="auto" w:fill="auto"/>
    </w:rPr>
  </w:style>
  <w:style w:type="paragraph" w:customStyle="1" w:styleId="Style5">
    <w:name w:val="Heading #4"/>
    <w:basedOn w:val="Normal"/>
    <w:link w:val="CharStyle6"/>
    <w:pPr>
      <w:widowControl w:val="0"/>
      <w:shd w:val="clear" w:color="auto" w:fill="auto"/>
      <w:spacing w:after="260"/>
      <w:outlineLvl w:val="3"/>
    </w:pPr>
    <w:rPr>
      <w:rFonts w:ascii="Arial" w:eastAsia="Arial" w:hAnsi="Arial" w:cs="Arial"/>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