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0584" w:rsidRDefault="008C4FB4">
      <w:pPr>
        <w:pStyle w:val="BodyText"/>
        <w:spacing w:before="320" w:after="260"/>
        <w:jc w:val="center"/>
      </w:pPr>
      <w:r>
        <w:rPr>
          <w:b/>
          <w:bCs/>
        </w:rPr>
        <w:t>DECISION ON AFRICAN CANDIDATURES FOR POSTS</w:t>
      </w:r>
      <w:r>
        <w:rPr>
          <w:b/>
          <w:bCs/>
        </w:rPr>
        <w:br/>
        <w:t>WITHIN THE INTERNATIONAL SYSTEM</w:t>
      </w:r>
      <w:r>
        <w:rPr>
          <w:b/>
          <w:bCs/>
        </w:rPr>
        <w:br/>
        <w:t>Dec.EX.CL/792(XXII)</w:t>
      </w:r>
    </w:p>
    <w:p w:rsidR="00200584" w:rsidRDefault="008C4FB4">
      <w:pPr>
        <w:pStyle w:val="Heading10"/>
        <w:keepNext/>
        <w:keepLines/>
        <w:spacing w:after="320"/>
        <w:ind w:firstLine="440"/>
      </w:pPr>
      <w:bookmarkStart w:id="0" w:name="bookmark0"/>
      <w:bookmarkStart w:id="1" w:name="bookmark1"/>
      <w:bookmarkStart w:id="2" w:name="bookmark2"/>
      <w:r>
        <w:t>The Executive Council,</w:t>
      </w:r>
      <w:bookmarkEnd w:id="0"/>
      <w:bookmarkEnd w:id="1"/>
      <w:bookmarkEnd w:id="2"/>
    </w:p>
    <w:p w:rsidR="00200584" w:rsidRDefault="008C4FB4" w:rsidP="008C4FB4">
      <w:pPr>
        <w:pStyle w:val="BodyText"/>
        <w:tabs>
          <w:tab w:val="left" w:pos="1270"/>
        </w:tabs>
        <w:spacing w:after="260" w:line="226" w:lineRule="auto"/>
        <w:ind w:left="1260" w:hanging="700"/>
      </w:pPr>
      <w:bookmarkStart w:id="3" w:name="bookmark3"/>
      <w:bookmarkEnd w:id="3"/>
      <w:r>
        <w:rPr>
          <w:b/>
          <w:bCs/>
        </w:rPr>
        <w:t>1.</w:t>
      </w:r>
      <w:r>
        <w:rPr>
          <w:b/>
          <w:bCs/>
        </w:rPr>
        <w:tab/>
      </w:r>
      <w:r>
        <w:rPr>
          <w:b/>
          <w:bCs/>
        </w:rPr>
        <w:t xml:space="preserve">TAKES NOTE </w:t>
      </w:r>
      <w:r>
        <w:t>of the Report of the Ministerial Committee on African Candidatures within the international system;</w:t>
      </w:r>
    </w:p>
    <w:p w:rsidR="00200584" w:rsidRDefault="008C4FB4" w:rsidP="008C4FB4">
      <w:pPr>
        <w:pStyle w:val="BodyText"/>
        <w:tabs>
          <w:tab w:val="left" w:pos="1270"/>
        </w:tabs>
        <w:spacing w:after="260"/>
        <w:ind w:firstLine="560"/>
      </w:pPr>
      <w:bookmarkStart w:id="4" w:name="bookmark4"/>
      <w:bookmarkEnd w:id="4"/>
      <w:r>
        <w:rPr>
          <w:b/>
          <w:bCs/>
        </w:rPr>
        <w:t>2.</w:t>
      </w:r>
      <w:r>
        <w:rPr>
          <w:b/>
          <w:bCs/>
        </w:rPr>
        <w:tab/>
      </w:r>
      <w:r>
        <w:rPr>
          <w:b/>
          <w:bCs/>
        </w:rPr>
        <w:t xml:space="preserve">APPROVES </w:t>
      </w:r>
      <w:r>
        <w:t xml:space="preserve">the </w:t>
      </w:r>
      <w:r>
        <w:t>following candidatures:</w:t>
      </w:r>
    </w:p>
    <w:p w:rsidR="00200584" w:rsidRDefault="008C4FB4" w:rsidP="008C4FB4">
      <w:pPr>
        <w:pStyle w:val="BodyText"/>
        <w:tabs>
          <w:tab w:val="left" w:pos="1836"/>
        </w:tabs>
        <w:spacing w:after="260" w:line="233" w:lineRule="auto"/>
        <w:ind w:left="1820" w:hanging="560"/>
        <w:jc w:val="both"/>
      </w:pPr>
      <w:bookmarkStart w:id="5" w:name="bookmark5"/>
      <w:bookmarkEnd w:id="5"/>
      <w:r>
        <w:t>(i)</w:t>
      </w:r>
      <w:r>
        <w:tab/>
      </w:r>
      <w:r>
        <w:rPr>
          <w:b/>
          <w:bCs/>
        </w:rPr>
        <w:t xml:space="preserve">for membership of the United Nations Committee Against Torture: </w:t>
      </w:r>
      <w:r>
        <w:t>the candidature of Ms Violet Awori of the Republic of Kenya at the elections due to be held in Geneva in October 2013;</w:t>
      </w:r>
    </w:p>
    <w:p w:rsidR="00200584" w:rsidRDefault="008C4FB4" w:rsidP="008C4FB4">
      <w:pPr>
        <w:pStyle w:val="BodyText"/>
        <w:tabs>
          <w:tab w:val="left" w:pos="1836"/>
        </w:tabs>
        <w:spacing w:after="260"/>
        <w:ind w:left="1820" w:hanging="560"/>
        <w:jc w:val="both"/>
      </w:pPr>
      <w:bookmarkStart w:id="6" w:name="bookmark6"/>
      <w:bookmarkEnd w:id="6"/>
      <w:r>
        <w:t>(ii)</w:t>
      </w:r>
      <w:r>
        <w:tab/>
      </w:r>
      <w:r>
        <w:rPr>
          <w:b/>
          <w:bCs/>
        </w:rPr>
        <w:t>for membership of the United Nations Committee on</w:t>
      </w:r>
      <w:r>
        <w:rPr>
          <w:b/>
          <w:bCs/>
        </w:rPr>
        <w:t xml:space="preserve"> the Elimination of the Racial Discrimination </w:t>
      </w:r>
      <w:r>
        <w:t xml:space="preserve">for election due to be held in New York on 3 June 2013, the candidature of Mr Noureddine Amir of the Peoples’ Democratic Republic of Algeria; the candidature of Mrs Kindena Hohoueto of the Republic of Togo and </w:t>
      </w:r>
      <w:r>
        <w:t>the candidature of Honourable Justice Yeung Kam John Yeung Sik Yuen of the Republic of Mauritius;</w:t>
      </w:r>
    </w:p>
    <w:p w:rsidR="00200584" w:rsidRDefault="008C4FB4" w:rsidP="008C4FB4">
      <w:pPr>
        <w:pStyle w:val="BodyText"/>
        <w:tabs>
          <w:tab w:val="left" w:pos="1836"/>
        </w:tabs>
        <w:spacing w:after="260"/>
        <w:ind w:left="1820" w:hanging="560"/>
        <w:jc w:val="both"/>
      </w:pPr>
      <w:bookmarkStart w:id="7" w:name="bookmark7"/>
      <w:bookmarkEnd w:id="7"/>
      <w:r>
        <w:t>(iii)</w:t>
      </w:r>
      <w:r>
        <w:tab/>
      </w:r>
      <w:r>
        <w:rPr>
          <w:b/>
          <w:bCs/>
        </w:rPr>
        <w:t xml:space="preserve">for membership of the International Narcotics Control Board (INCB): </w:t>
      </w:r>
      <w:r>
        <w:t>the candidature of Dr Flore Ndembiyembe of the Republic of Cameroon at the elections sched</w:t>
      </w:r>
      <w:r>
        <w:t>uled to be held in April 2014;</w:t>
      </w:r>
    </w:p>
    <w:p w:rsidR="00200584" w:rsidRDefault="008C4FB4" w:rsidP="008C4FB4">
      <w:pPr>
        <w:pStyle w:val="Heading10"/>
        <w:keepNext/>
        <w:keepLines/>
        <w:tabs>
          <w:tab w:val="left" w:pos="1270"/>
        </w:tabs>
        <w:spacing w:after="260"/>
        <w:ind w:firstLine="560"/>
      </w:pPr>
      <w:bookmarkStart w:id="8" w:name="bookmark10"/>
      <w:bookmarkStart w:id="9" w:name="bookmark11"/>
      <w:bookmarkStart w:id="10" w:name="bookmark8"/>
      <w:bookmarkStart w:id="11" w:name="bookmark9"/>
      <w:bookmarkEnd w:id="8"/>
      <w:r>
        <w:t>3.</w:t>
      </w:r>
      <w:r>
        <w:tab/>
      </w:r>
      <w:r>
        <w:t>ALSO APPROVES the following candidatures:</w:t>
      </w:r>
      <w:bookmarkEnd w:id="9"/>
      <w:bookmarkEnd w:id="10"/>
      <w:bookmarkEnd w:id="11"/>
    </w:p>
    <w:p w:rsidR="00200584" w:rsidRDefault="008C4FB4" w:rsidP="008C4FB4">
      <w:pPr>
        <w:pStyle w:val="BodyText"/>
        <w:tabs>
          <w:tab w:val="left" w:pos="1836"/>
        </w:tabs>
        <w:spacing w:after="320" w:line="228" w:lineRule="auto"/>
        <w:ind w:left="1820" w:hanging="560"/>
        <w:jc w:val="both"/>
      </w:pPr>
      <w:bookmarkStart w:id="12" w:name="bookmark12"/>
      <w:bookmarkEnd w:id="12"/>
      <w:r>
        <w:t>(i)</w:t>
      </w:r>
      <w:r>
        <w:tab/>
      </w:r>
      <w:r>
        <w:rPr>
          <w:b/>
          <w:bCs/>
        </w:rPr>
        <w:t xml:space="preserve">for membership of the International Maritime Organization </w:t>
      </w:r>
      <w:r>
        <w:t>(IMO), the candidature of the Republic of South Africa and that of the Arab Republic of Egypt, at the elections due to take p</w:t>
      </w:r>
      <w:r>
        <w:t>lace, in London, United Kingdom, in November 2013;</w:t>
      </w:r>
    </w:p>
    <w:p w:rsidR="00200584" w:rsidRDefault="008C4FB4" w:rsidP="008C4FB4">
      <w:pPr>
        <w:pStyle w:val="BodyText"/>
        <w:tabs>
          <w:tab w:val="left" w:pos="1836"/>
        </w:tabs>
        <w:spacing w:after="260" w:line="233" w:lineRule="auto"/>
        <w:ind w:left="1820" w:hanging="560"/>
        <w:jc w:val="both"/>
      </w:pPr>
      <w:bookmarkStart w:id="13" w:name="bookmark13"/>
      <w:bookmarkEnd w:id="13"/>
      <w:r>
        <w:t>(ii)</w:t>
      </w:r>
      <w:r>
        <w:tab/>
      </w:r>
      <w:r>
        <w:rPr>
          <w:b/>
          <w:bCs/>
        </w:rPr>
        <w:t xml:space="preserve">for membership of the World Heritage Committee, </w:t>
      </w:r>
      <w:r>
        <w:t>the candidature of the United Republic of Tanzania at the elections due to be held in Paris, France, in November 2013;</w:t>
      </w:r>
    </w:p>
    <w:p w:rsidR="00200584" w:rsidRDefault="008C4FB4" w:rsidP="008C4FB4">
      <w:pPr>
        <w:pStyle w:val="BodyText"/>
        <w:tabs>
          <w:tab w:val="left" w:pos="1836"/>
        </w:tabs>
        <w:spacing w:after="260"/>
        <w:ind w:left="1820" w:hanging="560"/>
        <w:jc w:val="both"/>
      </w:pPr>
      <w:bookmarkStart w:id="14" w:name="bookmark14"/>
      <w:bookmarkEnd w:id="14"/>
      <w:r>
        <w:t>(iii)</w:t>
      </w:r>
      <w:r>
        <w:tab/>
      </w:r>
      <w:r>
        <w:rPr>
          <w:b/>
          <w:bCs/>
        </w:rPr>
        <w:t xml:space="preserve">for membership of the Executive Council of the International Civil Aviation Organization (ICAO), </w:t>
      </w:r>
      <w:r>
        <w:t>the candidatures of the United Republic of Tanzania; the Republic of South Africa and the Arab Republic of Egypt at elections to be held during the ICAO Genera</w:t>
      </w:r>
      <w:r>
        <w:t>l Assembly Montreal (Canada) in September/October2013;</w:t>
      </w:r>
    </w:p>
    <w:p w:rsidR="00200584" w:rsidRDefault="008C4FB4" w:rsidP="008C4FB4">
      <w:pPr>
        <w:pStyle w:val="BodyText"/>
        <w:tabs>
          <w:tab w:val="left" w:pos="1836"/>
        </w:tabs>
        <w:spacing w:after="260"/>
        <w:ind w:left="1820" w:hanging="560"/>
        <w:jc w:val="both"/>
      </w:pPr>
      <w:bookmarkStart w:id="15" w:name="bookmark15"/>
      <w:bookmarkEnd w:id="15"/>
      <w:r>
        <w:t>(iv)</w:t>
      </w:r>
      <w:r>
        <w:tab/>
      </w:r>
      <w:r>
        <w:rPr>
          <w:b/>
          <w:bCs/>
        </w:rPr>
        <w:t xml:space="preserve">for non-permanent membership of the United Nations Security Council, </w:t>
      </w:r>
      <w:r>
        <w:t>the candidature of the Federal Republic of Nigeria for West Africa Region, at the elections due to take place in New York in October</w:t>
      </w:r>
      <w:r>
        <w:t xml:space="preserve"> 2013;</w:t>
      </w:r>
      <w:r>
        <w:br w:type="page"/>
      </w:r>
    </w:p>
    <w:p w:rsidR="00200584" w:rsidRDefault="008C4FB4" w:rsidP="008C4FB4">
      <w:pPr>
        <w:pStyle w:val="BodyText"/>
        <w:tabs>
          <w:tab w:val="left" w:pos="1712"/>
        </w:tabs>
        <w:spacing w:after="260"/>
        <w:ind w:left="1700" w:hanging="540"/>
        <w:jc w:val="both"/>
      </w:pPr>
      <w:bookmarkStart w:id="16" w:name="bookmark16"/>
      <w:bookmarkEnd w:id="16"/>
      <w:r>
        <w:lastRenderedPageBreak/>
        <w:t>(v)</w:t>
      </w:r>
      <w:r>
        <w:tab/>
      </w:r>
      <w:r>
        <w:rPr>
          <w:b/>
          <w:bCs/>
        </w:rPr>
        <w:t xml:space="preserve">for membership of the Executive Board of the United Nations Educational, Scientific Cultural Organization (UNESCO), </w:t>
      </w:r>
      <w:r>
        <w:t xml:space="preserve">the candidature of the Republic of South Africa; the Arab Republic of Egypt and the Peoples’ Democratic Republic of Algeria, at the </w:t>
      </w:r>
      <w:r>
        <w:t>elections due to take place in Paris, France, in October 2013;</w:t>
      </w:r>
    </w:p>
    <w:p w:rsidR="00200584" w:rsidRDefault="008C4FB4" w:rsidP="008C4FB4">
      <w:pPr>
        <w:pStyle w:val="BodyText"/>
        <w:tabs>
          <w:tab w:val="left" w:pos="1712"/>
        </w:tabs>
        <w:spacing w:after="260"/>
        <w:ind w:left="1700" w:hanging="540"/>
        <w:jc w:val="both"/>
      </w:pPr>
      <w:bookmarkStart w:id="17" w:name="bookmark17"/>
      <w:bookmarkEnd w:id="17"/>
      <w:r>
        <w:t>(vi)</w:t>
      </w:r>
      <w:r>
        <w:tab/>
      </w:r>
      <w:r>
        <w:rPr>
          <w:b/>
          <w:bCs/>
        </w:rPr>
        <w:t xml:space="preserve">for the post of President of the 69th Session of the United Nations General Assembly for the period 2014-2015, </w:t>
      </w:r>
      <w:r>
        <w:t>the candidature of the Republic of Uganda and Cameroon’s withdrawal in favour of U</w:t>
      </w:r>
      <w:r>
        <w:t>ganda. In this regard, the Executive Council salutes the decision of H.E. Paul Biya, President of the Republic of Cameroon for this great gesture towards unity and solidarity among Member States;</w:t>
      </w:r>
    </w:p>
    <w:p w:rsidR="00200584" w:rsidRDefault="008C4FB4" w:rsidP="008C4FB4">
      <w:pPr>
        <w:pStyle w:val="BodyText"/>
        <w:tabs>
          <w:tab w:val="left" w:pos="1712"/>
        </w:tabs>
        <w:spacing w:after="260"/>
        <w:ind w:left="1700" w:hanging="540"/>
        <w:jc w:val="both"/>
      </w:pPr>
      <w:bookmarkStart w:id="18" w:name="bookmark18"/>
      <w:bookmarkEnd w:id="18"/>
      <w:r>
        <w:t>(vii)</w:t>
      </w:r>
      <w:r>
        <w:tab/>
      </w:r>
      <w:r>
        <w:rPr>
          <w:b/>
          <w:bCs/>
        </w:rPr>
        <w:t xml:space="preserve">for the post of Vice President of the UN General Assembly, </w:t>
      </w:r>
      <w:r>
        <w:t>t</w:t>
      </w:r>
      <w:r>
        <w:t>he candidatures of the Republic of Botswana; the Republic of Cameroon; the Republic of Guinea and the Republic of Togo, during the 68</w:t>
      </w:r>
      <w:r>
        <w:rPr>
          <w:vertAlign w:val="superscript"/>
        </w:rPr>
        <w:t>th</w:t>
      </w:r>
      <w:r>
        <w:t xml:space="preserve"> Session </w:t>
      </w:r>
      <w:r>
        <w:rPr>
          <w:i/>
          <w:iCs/>
        </w:rPr>
        <w:t>of</w:t>
      </w:r>
      <w:r>
        <w:t xml:space="preserve"> the United Nation General Assembly at elections slated for 14 June 2013 as part of the six (6) seats allocate</w:t>
      </w:r>
      <w:r>
        <w:t>d to Africa, two (2) of which are yet to be filled by the East and Northern Regions;</w:t>
      </w:r>
    </w:p>
    <w:p w:rsidR="00200584" w:rsidRDefault="008C4FB4">
      <w:pPr>
        <w:pStyle w:val="BodyText"/>
        <w:spacing w:after="260"/>
        <w:ind w:left="1700" w:hanging="540"/>
        <w:jc w:val="both"/>
      </w:pPr>
      <w:r>
        <w:t xml:space="preserve">(viii) </w:t>
      </w:r>
      <w:r>
        <w:rPr>
          <w:b/>
          <w:bCs/>
        </w:rPr>
        <w:t xml:space="preserve">for membership of the Economic and Social Council for the period 2014-2017, </w:t>
      </w:r>
      <w:r>
        <w:t>the candidatures of the Republic of Botswana; the Republic of Congo; the Democratic Repu</w:t>
      </w:r>
      <w:r>
        <w:t>blic of Congo and Republic of Togo;</w:t>
      </w:r>
    </w:p>
    <w:p w:rsidR="00200584" w:rsidRDefault="008C4FB4" w:rsidP="008C4FB4">
      <w:pPr>
        <w:pStyle w:val="BodyText"/>
        <w:tabs>
          <w:tab w:val="left" w:pos="1712"/>
        </w:tabs>
        <w:spacing w:after="320" w:line="228" w:lineRule="auto"/>
        <w:ind w:left="1700" w:hanging="540"/>
        <w:jc w:val="both"/>
      </w:pPr>
      <w:bookmarkStart w:id="19" w:name="bookmark19"/>
      <w:bookmarkEnd w:id="19"/>
      <w:r>
        <w:t>(ix)</w:t>
      </w:r>
      <w:r>
        <w:tab/>
      </w:r>
      <w:r>
        <w:rPr>
          <w:b/>
          <w:bCs/>
        </w:rPr>
        <w:t xml:space="preserve">for membership of the Executive Board of UN-Women for the period 2014-2017, </w:t>
      </w:r>
      <w:r>
        <w:t>the candidatures of the Republic of Equatorial Guinea; the Republic of Senegal; the Republic of South Africa; the Republic of Togo and Somalia;</w:t>
      </w:r>
    </w:p>
    <w:p w:rsidR="00200584" w:rsidRDefault="008C4FB4" w:rsidP="008C4FB4">
      <w:pPr>
        <w:pStyle w:val="BodyText"/>
        <w:tabs>
          <w:tab w:val="left" w:pos="1712"/>
        </w:tabs>
        <w:spacing w:after="260"/>
        <w:ind w:left="1700" w:hanging="540"/>
        <w:jc w:val="both"/>
      </w:pPr>
      <w:bookmarkStart w:id="20" w:name="bookmark20"/>
      <w:bookmarkEnd w:id="20"/>
      <w:r>
        <w:t>(x)</w:t>
      </w:r>
      <w:r>
        <w:tab/>
      </w:r>
      <w:r>
        <w:rPr>
          <w:b/>
          <w:bCs/>
        </w:rPr>
        <w:t xml:space="preserve">for membership of the United Nations Human Rights Council for the period 2014-2016, </w:t>
      </w:r>
      <w:r>
        <w:t>the candidatures of the Peoples’ Democratic Republic of Algeria, the Republic of Namibia; the Republic of South Africa and the Republic of South Sudan, at the elections sla</w:t>
      </w:r>
      <w:r>
        <w:t>ted to be held in November 2013 at the 68th Session of the United Nations General Assembly;</w:t>
      </w:r>
    </w:p>
    <w:p w:rsidR="00200584" w:rsidRDefault="008C4FB4" w:rsidP="008C4FB4">
      <w:pPr>
        <w:pStyle w:val="BodyText"/>
        <w:tabs>
          <w:tab w:val="left" w:pos="1712"/>
        </w:tabs>
        <w:spacing w:after="260"/>
        <w:ind w:left="1700" w:hanging="540"/>
        <w:jc w:val="both"/>
      </w:pPr>
      <w:bookmarkStart w:id="21" w:name="bookmark21"/>
      <w:bookmarkEnd w:id="21"/>
      <w:r>
        <w:t>(xi)</w:t>
      </w:r>
      <w:r>
        <w:tab/>
      </w:r>
      <w:r>
        <w:rPr>
          <w:b/>
          <w:bCs/>
        </w:rPr>
        <w:t xml:space="preserve">for membership of the Council of the United Nations Food and Agriculture Organization (FAO) for the period 2014-2017, </w:t>
      </w:r>
      <w:r>
        <w:t xml:space="preserve">the candidature of the Arab Republic of Egypt </w:t>
      </w:r>
      <w:r>
        <w:t>at the elections slated to be held at the 38th Conference of FAO taking place in Rome, Italy in June 2013;</w:t>
      </w:r>
    </w:p>
    <w:p w:rsidR="00200584" w:rsidRDefault="008C4FB4" w:rsidP="008C4FB4">
      <w:pPr>
        <w:pStyle w:val="BodyText"/>
        <w:tabs>
          <w:tab w:val="left" w:pos="1712"/>
        </w:tabs>
        <w:spacing w:after="320" w:line="221" w:lineRule="auto"/>
        <w:ind w:left="1700" w:hanging="540"/>
        <w:jc w:val="both"/>
      </w:pPr>
      <w:r>
        <w:t>(xii)</w:t>
      </w:r>
      <w:r>
        <w:tab/>
      </w:r>
      <w:r>
        <w:rPr>
          <w:noProof/>
        </w:rPr>
        <mc:AlternateContent>
          <mc:Choice Requires="wps">
            <w:drawing>
              <wp:anchor distT="0" distB="0" distL="114300" distR="114300" simplePos="0" relativeHeight="125829378" behindDoc="0" locked="0" layoutInCell="1" allowOverlap="1">
                <wp:simplePos x="0" y="0"/>
                <wp:positionH relativeFrom="page">
                  <wp:posOffset>894080</wp:posOffset>
                </wp:positionH>
                <wp:positionV relativeFrom="paragraph">
                  <wp:posOffset>673100</wp:posOffset>
                </wp:positionV>
                <wp:extent cx="152400" cy="189230"/>
                <wp:effectExtent l="0" t="0" r="0" b="0"/>
                <wp:wrapSquare wrapText="right"/>
                <wp:docPr id="1" name="Shape 1"/>
                <wp:cNvGraphicFramePr/>
                <a:graphic xmlns:a="http://schemas.openxmlformats.org/drawingml/2006/main">
                  <a:graphicData uri="http://schemas.microsoft.com/office/word/2010/wordprocessingShape">
                    <wps:wsp>
                      <wps:cNvSpPr txBox="1"/>
                      <wps:spPr>
                        <a:xfrm>
                          <a:off x="0" y="0"/>
                          <a:ext cx="152400" cy="189230"/>
                        </a:xfrm>
                        <a:prstGeom prst="rect">
                          <a:avLst/>
                        </a:prstGeom>
                        <a:noFill/>
                      </wps:spPr>
                      <wps:txbx>
                        <w:txbxContent>
                          <w:p w:rsidR="00200584" w:rsidRDefault="008C4FB4">
                            <w:pPr>
                              <w:pStyle w:val="BodyText"/>
                              <w:spacing w:after="0"/>
                            </w:pPr>
                            <w:r>
                              <w:rPr>
                                <w:b/>
                                <w:bCs/>
                              </w:rPr>
                              <w:t>4.</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400000000000006pt;margin-top:53.pt;width:12.pt;height:14.9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z w:val="24"/>
                          <w:szCs w:val="24"/>
                        </w:rPr>
                        <w:t>4.</w:t>
                      </w:r>
                    </w:p>
                  </w:txbxContent>
                </v:textbox>
                <w10:wrap type="square" side="right" anchorx="page"/>
              </v:shape>
            </w:pict>
          </mc:Fallback>
        </mc:AlternateContent>
      </w:r>
      <w:bookmarkStart w:id="22" w:name="bookmark22"/>
      <w:bookmarkEnd w:id="22"/>
      <w:r>
        <w:rPr>
          <w:b/>
          <w:bCs/>
        </w:rPr>
        <w:t xml:space="preserve">for the post of President of the Human Rights Council in 2014, </w:t>
      </w:r>
      <w:r>
        <w:t xml:space="preserve">the candidature of the Republic of Gabon at the election due to be held in </w:t>
      </w:r>
      <w:r>
        <w:t>December 2013.</w:t>
      </w:r>
    </w:p>
    <w:p w:rsidR="00200584" w:rsidRDefault="008C4FB4">
      <w:pPr>
        <w:pStyle w:val="BodyText"/>
        <w:spacing w:after="300"/>
        <w:ind w:left="300"/>
        <w:jc w:val="both"/>
      </w:pPr>
      <w:r>
        <w:rPr>
          <w:b/>
          <w:bCs/>
        </w:rPr>
        <w:t xml:space="preserve">TAKES NOTE and DECIDES </w:t>
      </w:r>
      <w:r>
        <w:t xml:space="preserve">to postpone to the January 2014 session, consideration of the candidature of Dr Matshidiso Moeti of the Republic of Botswana for the post of Regional Director of World Health Organization (WHO) at the </w:t>
      </w:r>
      <w:r>
        <w:t>elections scheduled to be held in Cotonou, Republic of Benin, in September 2014.</w:t>
      </w:r>
    </w:p>
    <w:p w:rsidR="00200584" w:rsidRDefault="008C4FB4" w:rsidP="008C4FB4">
      <w:pPr>
        <w:pStyle w:val="BodyText"/>
        <w:tabs>
          <w:tab w:val="left" w:pos="1146"/>
        </w:tabs>
        <w:spacing w:after="260"/>
        <w:ind w:left="1140" w:hanging="720"/>
        <w:jc w:val="both"/>
      </w:pPr>
      <w:bookmarkStart w:id="23" w:name="bookmark23"/>
      <w:bookmarkEnd w:id="23"/>
      <w:r>
        <w:rPr>
          <w:b/>
          <w:bCs/>
        </w:rPr>
        <w:t>5.</w:t>
      </w:r>
      <w:r>
        <w:rPr>
          <w:b/>
          <w:bCs/>
        </w:rPr>
        <w:tab/>
      </w:r>
      <w:r>
        <w:rPr>
          <w:b/>
          <w:bCs/>
        </w:rPr>
        <w:t xml:space="preserve">TAKES NOTE </w:t>
      </w:r>
      <w:r>
        <w:t xml:space="preserve">of the nomination of Dr Mukhisa Kituya of Kenya by the United Nations Secretary General for </w:t>
      </w:r>
      <w:r>
        <w:rPr>
          <w:b/>
          <w:bCs/>
        </w:rPr>
        <w:t xml:space="preserve">the post of Secretary-General of the United Nations Conference on Trade </w:t>
      </w:r>
      <w:r>
        <w:rPr>
          <w:b/>
          <w:bCs/>
        </w:rPr>
        <w:t xml:space="preserve">and Development </w:t>
      </w:r>
      <w:r>
        <w:t>(UNCTAD).</w:t>
      </w:r>
    </w:p>
    <w:p w:rsidR="00200584" w:rsidRDefault="008C4FB4" w:rsidP="008C4FB4">
      <w:pPr>
        <w:pStyle w:val="BodyText"/>
        <w:tabs>
          <w:tab w:val="left" w:pos="1146"/>
        </w:tabs>
        <w:spacing w:after="300" w:line="226" w:lineRule="auto"/>
        <w:ind w:left="1140" w:hanging="720"/>
        <w:jc w:val="both"/>
      </w:pPr>
      <w:bookmarkStart w:id="24" w:name="bookmark24"/>
      <w:bookmarkEnd w:id="24"/>
      <w:r>
        <w:rPr>
          <w:b/>
          <w:bCs/>
        </w:rPr>
        <w:lastRenderedPageBreak/>
        <w:t>6.</w:t>
      </w:r>
      <w:r>
        <w:rPr>
          <w:b/>
          <w:bCs/>
        </w:rPr>
        <w:tab/>
      </w:r>
      <w:r>
        <w:rPr>
          <w:b/>
          <w:bCs/>
        </w:rPr>
        <w:t xml:space="preserve">ENCOURAGES </w:t>
      </w:r>
      <w:r>
        <w:t>Member States and the Commission to work together to speedily review the Rules of Procedure of the Ministerial Committee on Candidatures;</w:t>
      </w:r>
    </w:p>
    <w:p w:rsidR="00200584" w:rsidRDefault="008C4FB4" w:rsidP="008C4FB4">
      <w:pPr>
        <w:pStyle w:val="BodyText"/>
        <w:tabs>
          <w:tab w:val="left" w:pos="1146"/>
        </w:tabs>
        <w:spacing w:after="300"/>
        <w:ind w:left="1140" w:hanging="720"/>
        <w:jc w:val="both"/>
      </w:pPr>
      <w:bookmarkStart w:id="25" w:name="bookmark25"/>
      <w:bookmarkEnd w:id="25"/>
      <w:r>
        <w:rPr>
          <w:b/>
          <w:bCs/>
        </w:rPr>
        <w:t>7.</w:t>
      </w:r>
      <w:r>
        <w:rPr>
          <w:b/>
          <w:bCs/>
        </w:rPr>
        <w:tab/>
      </w:r>
      <w:r>
        <w:rPr>
          <w:b/>
          <w:bCs/>
        </w:rPr>
        <w:t xml:space="preserve">REQUESTS </w:t>
      </w:r>
      <w:r>
        <w:t>the Commission in collaboration with Member States to enforce the implem</w:t>
      </w:r>
      <w:r>
        <w:t>entation of the discussions of the African Union candidatures commonly endorsed and defend them throughout the selection/election process in line with the requirements of AU legal instruments and regulations in this regard.</w:t>
      </w:r>
    </w:p>
    <w:sectPr w:rsidR="00200584">
      <w:pgSz w:w="12240" w:h="16834"/>
      <w:pgMar w:top="1973" w:right="430" w:bottom="1785" w:left="9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8C4FB4">
      <w:r>
        <w:separator/>
      </w:r>
    </w:p>
  </w:endnote>
  <w:endnote w:type="continuationSeparator" w:id="0">
    <w:p w:rsidR="00000000" w:rsidRDefault="008C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0584" w:rsidRDefault="008C4FB4">
      <w:r>
        <w:separator/>
      </w:r>
    </w:p>
  </w:footnote>
  <w:footnote w:type="continuationSeparator" w:id="0">
    <w:p w:rsidR="00200584" w:rsidRDefault="008C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192"/>
    <w:multiLevelType w:val="multilevel"/>
    <w:tmpl w:val="F92CA2A8"/>
    <w:lvl w:ilvl="0">
      <w:start w:val="5"/>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1C6558"/>
    <w:multiLevelType w:val="multilevel"/>
    <w:tmpl w:val="477CF2C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A34B04"/>
    <w:multiLevelType w:val="multilevel"/>
    <w:tmpl w:val="5DDAE92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D92E49"/>
    <w:multiLevelType w:val="multilevel"/>
    <w:tmpl w:val="DA16FA72"/>
    <w:lvl w:ilvl="0">
      <w:start w:val="9"/>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C0F58AB"/>
    <w:multiLevelType w:val="multilevel"/>
    <w:tmpl w:val="AD72624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899244444">
    <w:abstractNumId w:val="1"/>
  </w:num>
  <w:num w:numId="2" w16cid:durableId="323356580">
    <w:abstractNumId w:val="2"/>
  </w:num>
  <w:num w:numId="3" w16cid:durableId="1221360735">
    <w:abstractNumId w:val="4"/>
  </w:num>
  <w:num w:numId="4" w16cid:durableId="1588228845">
    <w:abstractNumId w:val="3"/>
  </w:num>
  <w:num w:numId="5" w16cid:durableId="29950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84"/>
    <w:rsid w:val="00200584"/>
    <w:rsid w:val="008C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2022-10-26T06:20:00Z</dcterms:created>
  <dcterms:modified xsi:type="dcterms:W3CDTF">2022-10-26T06:20:00Z</dcterms:modified>
</cp:coreProperties>
</file>