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218C" w:rsidRDefault="007416C0">
      <w:pPr>
        <w:pStyle w:val="BodyText"/>
        <w:spacing w:after="260"/>
        <w:jc w:val="center"/>
      </w:pPr>
      <w:r>
        <w:rPr>
          <w:b/>
          <w:bCs/>
        </w:rPr>
        <w:t>DECISION ON THE ELECTION OF ELEVEN (11) MEMBERS OF</w:t>
      </w:r>
      <w:r>
        <w:rPr>
          <w:b/>
          <w:bCs/>
        </w:rPr>
        <w:br/>
        <w:t>THE AFRICAN UNION ADVISORY BOARD ON CORRUPTION</w:t>
      </w:r>
      <w:r>
        <w:rPr>
          <w:b/>
          <w:bCs/>
        </w:rPr>
        <w:br/>
        <w:t>DOC. EX.CL/883(XXVI)</w:t>
      </w:r>
    </w:p>
    <w:p w:rsidR="0052218C" w:rsidRDefault="007416C0">
      <w:pPr>
        <w:pStyle w:val="Heading10"/>
        <w:keepNext/>
        <w:keepLines/>
        <w:spacing w:after="260"/>
        <w:ind w:firstLine="960"/>
        <w:jc w:val="both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52218C" w:rsidRDefault="007416C0" w:rsidP="007416C0">
      <w:pPr>
        <w:pStyle w:val="BodyText"/>
        <w:tabs>
          <w:tab w:val="left" w:pos="1683"/>
        </w:tabs>
        <w:spacing w:after="260"/>
        <w:ind w:left="1680" w:hanging="720"/>
      </w:pPr>
      <w:bookmarkStart w:id="3" w:name="bookmark3"/>
      <w:bookmarkEnd w:id="3"/>
      <w:r>
        <w:rPr>
          <w:b/>
          <w:bCs/>
          <w:shd w:val="clear" w:color="auto" w:fill="FFFFFF"/>
        </w:rPr>
        <w:t>1.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Election of Eleven (11) Members of the African Union </w:t>
      </w:r>
      <w:r>
        <w:t>Advisory Board on Corruption (the Board);</w:t>
      </w:r>
    </w:p>
    <w:p w:rsidR="0052218C" w:rsidRDefault="007416C0" w:rsidP="007416C0">
      <w:pPr>
        <w:pStyle w:val="BodyText"/>
        <w:tabs>
          <w:tab w:val="left" w:pos="1683"/>
        </w:tabs>
        <w:spacing w:after="260"/>
        <w:ind w:firstLine="960"/>
        <w:jc w:val="both"/>
      </w:pPr>
      <w:bookmarkStart w:id="4" w:name="bookmark4"/>
      <w:bookmarkEnd w:id="4"/>
      <w:r>
        <w:rPr>
          <w:b/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ELECTS </w:t>
      </w:r>
      <w:r>
        <w:t xml:space="preserve">the following members of the Board for a </w:t>
      </w:r>
      <w:r>
        <w:rPr>
          <w:b/>
          <w:bCs/>
        </w:rPr>
        <w:t>two (2)-year term: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949"/>
        <w:gridCol w:w="2078"/>
      </w:tblGrid>
      <w:tr w:rsidR="0052218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18C" w:rsidRDefault="007416C0">
            <w:pPr>
              <w:pStyle w:val="Other0"/>
              <w:spacing w:after="0"/>
            </w:pPr>
            <w:r>
              <w:rPr>
                <w:b/>
                <w:bCs/>
              </w:rPr>
              <w:t>No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18C" w:rsidRDefault="007416C0">
            <w:pPr>
              <w:pStyle w:val="Other0"/>
              <w:spacing w:after="0"/>
            </w:pPr>
            <w:r>
              <w:rPr>
                <w:b/>
                <w:bCs/>
              </w:rPr>
              <w:t>Name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18C" w:rsidRDefault="007416C0">
            <w:pPr>
              <w:pStyle w:val="Other0"/>
              <w:spacing w:after="0"/>
            </w:pPr>
            <w:r>
              <w:rPr>
                <w:b/>
                <w:bCs/>
              </w:rPr>
              <w:t>Country</w:t>
            </w:r>
          </w:p>
        </w:tc>
      </w:tr>
      <w:tr w:rsidR="0052218C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  <w:ind w:firstLine="240"/>
            </w:pPr>
            <w: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</w:pPr>
            <w:r>
              <w:t>Mr. Jacques III ACHIAOU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</w:pPr>
            <w:r>
              <w:t>Cote d’Ivoire</w:t>
            </w:r>
          </w:p>
        </w:tc>
      </w:tr>
      <w:tr w:rsidR="0052218C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  <w:ind w:firstLine="240"/>
            </w:pPr>
            <w:r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</w:pPr>
            <w:r>
              <w:t>Mrs. Akossiwa Antoinette AYENA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  <w:jc w:val="both"/>
            </w:pPr>
            <w:r>
              <w:t>Togo</w:t>
            </w:r>
          </w:p>
        </w:tc>
      </w:tr>
      <w:tr w:rsidR="0052218C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  <w:ind w:firstLine="240"/>
            </w:pPr>
            <w: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</w:pPr>
            <w:r>
              <w:t>Mrs. Angele BARUMPOZAKO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</w:pPr>
            <w:r>
              <w:t>Burundi</w:t>
            </w:r>
          </w:p>
        </w:tc>
      </w:tr>
      <w:tr w:rsidR="0052218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  <w:ind w:firstLine="240"/>
            </w:pPr>
            <w: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</w:pPr>
            <w:r>
              <w:t xml:space="preserve">Mr. </w:t>
            </w:r>
            <w:r>
              <w:t>Daniel BATIDAM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</w:pPr>
            <w:r>
              <w:t>Ghana</w:t>
            </w:r>
          </w:p>
        </w:tc>
      </w:tr>
      <w:tr w:rsidR="0052218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  <w:ind w:firstLine="240"/>
            </w:pPr>
            <w: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</w:pPr>
            <w:r>
              <w:t>Mr. Jean-Baptiste ELIAS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</w:pPr>
            <w:r>
              <w:t>Benin</w:t>
            </w:r>
          </w:p>
        </w:tc>
      </w:tr>
      <w:tr w:rsidR="0052218C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  <w:ind w:firstLine="240"/>
            </w:pPr>
            <w: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</w:pPr>
            <w:r>
              <w:t>Mr. Joseph Fitzgerald KAMARA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</w:pPr>
            <w:r>
              <w:t>Sierra Leone</w:t>
            </w:r>
          </w:p>
        </w:tc>
      </w:tr>
      <w:tr w:rsidR="0052218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  <w:ind w:firstLine="240"/>
            </w:pPr>
            <w: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</w:pPr>
            <w:r>
              <w:t>Mr. Ekwabi Webster Tekere MUJUNGU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</w:pPr>
            <w:r>
              <w:t>Tanzania</w:t>
            </w:r>
          </w:p>
        </w:tc>
      </w:tr>
      <w:tr w:rsidR="0052218C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  <w:ind w:firstLine="240"/>
            </w:pPr>
            <w: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</w:pPr>
            <w:r>
              <w:t>Mr. Alhaji Isa Ozi SALAMI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</w:pPr>
            <w:r>
              <w:t>Nigeria</w:t>
            </w:r>
          </w:p>
        </w:tc>
      </w:tr>
      <w:tr w:rsidR="0052218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  <w:ind w:firstLine="240"/>
            </w:pPr>
            <w: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</w:pPr>
            <w:r>
              <w:t>Mr. Sefako Aaron SEEMA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</w:pPr>
            <w:r>
              <w:t>Lesotho</w:t>
            </w:r>
          </w:p>
        </w:tc>
      </w:tr>
      <w:tr w:rsidR="0052218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  <w:ind w:firstLine="240"/>
            </w:pPr>
            <w:r>
              <w:t>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</w:pPr>
            <w:r>
              <w:t>Mr. John Kithome TUTA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</w:pPr>
            <w:r>
              <w:t>Kenya</w:t>
            </w:r>
          </w:p>
        </w:tc>
      </w:tr>
      <w:tr w:rsidR="0052218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  <w:ind w:firstLine="240"/>
            </w:pPr>
            <w:r>
              <w:t>11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</w:pPr>
            <w:r>
              <w:t>Mrs. Florence ZIYAMBI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18C" w:rsidRDefault="007416C0">
            <w:pPr>
              <w:pStyle w:val="Other0"/>
              <w:spacing w:after="0"/>
            </w:pPr>
            <w:r>
              <w:t>Zimbabwe</w:t>
            </w:r>
          </w:p>
        </w:tc>
      </w:tr>
    </w:tbl>
    <w:p w:rsidR="0052218C" w:rsidRDefault="0052218C">
      <w:pPr>
        <w:spacing w:after="259" w:line="1" w:lineRule="exact"/>
      </w:pPr>
    </w:p>
    <w:p w:rsidR="0052218C" w:rsidRDefault="007416C0" w:rsidP="007416C0">
      <w:pPr>
        <w:pStyle w:val="BodyText"/>
        <w:tabs>
          <w:tab w:val="left" w:pos="1683"/>
        </w:tabs>
        <w:spacing w:after="260"/>
        <w:ind w:left="1680" w:hanging="720"/>
      </w:pPr>
      <w:bookmarkStart w:id="5" w:name="bookmark5"/>
      <w:bookmarkEnd w:id="5"/>
      <w:r>
        <w:rPr>
          <w:b/>
          <w:bCs/>
          <w:shd w:val="clear" w:color="auto" w:fill="FFFFFF"/>
        </w:rPr>
        <w:t>3.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RECOMMENDS </w:t>
      </w:r>
      <w:r>
        <w:t>the elected members of the Board to the Twenty Fourth Ordinary Session of the Assembly for appointment.</w:t>
      </w:r>
    </w:p>
    <w:sectPr w:rsidR="0052218C">
      <w:pgSz w:w="12240" w:h="16834"/>
      <w:pgMar w:top="2049" w:right="448" w:bottom="4278" w:left="4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416C0">
      <w:r>
        <w:separator/>
      </w:r>
    </w:p>
  </w:endnote>
  <w:endnote w:type="continuationSeparator" w:id="0">
    <w:p w:rsidR="00000000" w:rsidRDefault="0074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218C" w:rsidRDefault="007416C0">
      <w:r>
        <w:separator/>
      </w:r>
    </w:p>
  </w:footnote>
  <w:footnote w:type="continuationSeparator" w:id="0">
    <w:p w:rsidR="0052218C" w:rsidRDefault="0074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659F8"/>
    <w:multiLevelType w:val="multilevel"/>
    <w:tmpl w:val="8BB89B9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69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8C"/>
    <w:rsid w:val="0052218C"/>
    <w:rsid w:val="007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2022-10-26T06:22:00Z</dcterms:created>
  <dcterms:modified xsi:type="dcterms:W3CDTF">2022-10-26T06:22:00Z</dcterms:modified>
</cp:coreProperties>
</file>