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FE4" w:rsidRDefault="000D3DE1">
      <w:pPr>
        <w:pStyle w:val="BodyText"/>
        <w:jc w:val="center"/>
      </w:pPr>
      <w:r>
        <w:rPr>
          <w:b/>
          <w:bCs/>
        </w:rPr>
        <w:t>DECISION ON THE ACTIVITIES OF THE AFRICAN UNION ADVISORY</w:t>
      </w:r>
      <w:r>
        <w:rPr>
          <w:b/>
          <w:bCs/>
        </w:rPr>
        <w:br/>
        <w:t>BOARD ON THE FIGHT AGAINST CORRUPTION</w:t>
      </w:r>
      <w:r>
        <w:rPr>
          <w:b/>
          <w:bCs/>
        </w:rPr>
        <w:br/>
        <w:t>Doc. EX.CL/943(XXVIII)</w:t>
      </w:r>
    </w:p>
    <w:p w:rsidR="00E32FE4" w:rsidRDefault="000D3DE1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32FE4" w:rsidRDefault="000D3DE1" w:rsidP="000D3DE1">
      <w:pPr>
        <w:pStyle w:val="BodyText"/>
        <w:tabs>
          <w:tab w:val="left" w:pos="721"/>
        </w:tabs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African Union Advisory Board on the Fight against Corruption (AU ABC) and the </w:t>
      </w:r>
      <w:r>
        <w:t>recommendations contained therein;</w:t>
      </w:r>
    </w:p>
    <w:p w:rsidR="00E32FE4" w:rsidRDefault="000D3DE1" w:rsidP="000D3DE1">
      <w:pPr>
        <w:pStyle w:val="BodyText"/>
        <w:tabs>
          <w:tab w:val="left" w:pos="721"/>
        </w:tabs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 that have not yet done so to expedite the process of signing, ratifying and domesticating the African Union Convention on Preventing and Combating Corruption;</w:t>
      </w:r>
    </w:p>
    <w:p w:rsidR="00E32FE4" w:rsidRDefault="000D3DE1" w:rsidP="000D3DE1">
      <w:pPr>
        <w:pStyle w:val="BodyText"/>
        <w:tabs>
          <w:tab w:val="left" w:pos="721"/>
        </w:tabs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Commission, in collaboration </w:t>
      </w:r>
      <w:r>
        <w:t>with the Permanent Representatives’ Committee (PRC), to provide the necessary resources to make the AU ABC more efficient;</w:t>
      </w:r>
    </w:p>
    <w:p w:rsidR="00E32FE4" w:rsidRDefault="000D3DE1" w:rsidP="000D3DE1">
      <w:pPr>
        <w:pStyle w:val="BodyText"/>
        <w:tabs>
          <w:tab w:val="left" w:pos="721"/>
        </w:tabs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 xml:space="preserve">the AU ABC to report on the implementation of this decision to the ordinary session of the Executive Council scheduled </w:t>
      </w:r>
      <w:r>
        <w:t>for January 2017.</w:t>
      </w:r>
    </w:p>
    <w:sectPr w:rsidR="00E32FE4">
      <w:pgSz w:w="12240" w:h="16834"/>
      <w:pgMar w:top="2329" w:right="1373" w:bottom="232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D3DE1">
      <w:r>
        <w:separator/>
      </w:r>
    </w:p>
  </w:endnote>
  <w:endnote w:type="continuationSeparator" w:id="0">
    <w:p w:rsidR="00000000" w:rsidRDefault="000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FE4" w:rsidRDefault="000D3DE1">
      <w:r>
        <w:separator/>
      </w:r>
    </w:p>
  </w:footnote>
  <w:footnote w:type="continuationSeparator" w:id="0">
    <w:p w:rsidR="00E32FE4" w:rsidRDefault="000D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1D1"/>
    <w:multiLevelType w:val="multilevel"/>
    <w:tmpl w:val="0B9A5F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144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E4"/>
    <w:rsid w:val="000D3DE1"/>
    <w:rsid w:val="00E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