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317" w:rsidRDefault="006C33E2">
      <w:pPr>
        <w:pStyle w:val="BodyText"/>
        <w:spacing w:after="260"/>
        <w:jc w:val="center"/>
      </w:pPr>
      <w:r>
        <w:rPr>
          <w:b/>
          <w:bCs/>
        </w:rPr>
        <w:t>DECISION OF THE MINISTERIAL COMMITTEE ON THE</w:t>
      </w:r>
      <w:r>
        <w:rPr>
          <w:b/>
          <w:bCs/>
        </w:rPr>
        <w:br/>
        <w:t>SCALE OF ASSESSMENT AND CONTRIBUTIONS</w:t>
      </w:r>
      <w:r>
        <w:rPr>
          <w:b/>
          <w:bCs/>
        </w:rPr>
        <w:br/>
        <w:t>Doc. EX.CL/1042(XXXI)</w:t>
      </w:r>
    </w:p>
    <w:p w:rsidR="00FC1317" w:rsidRDefault="006C33E2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C1317" w:rsidRDefault="006C33E2" w:rsidP="006C33E2">
      <w:pPr>
        <w:pStyle w:val="BodyText"/>
        <w:tabs>
          <w:tab w:val="left" w:pos="723"/>
        </w:tabs>
        <w:spacing w:after="260" w:line="233" w:lineRule="auto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Ministerial Committee and </w:t>
      </w:r>
      <w:r>
        <w:rPr>
          <w:b/>
          <w:bCs/>
        </w:rPr>
        <w:t xml:space="preserve">APPROVES </w:t>
      </w:r>
      <w:r>
        <w:t>the recommendations contained therein as follows;</w:t>
      </w:r>
    </w:p>
    <w:p w:rsidR="00FC1317" w:rsidRDefault="006C33E2" w:rsidP="006C33E2">
      <w:pPr>
        <w:pStyle w:val="BodyText"/>
        <w:tabs>
          <w:tab w:val="left" w:pos="723"/>
        </w:tabs>
        <w:spacing w:after="260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Commission, to provide all necessary support to the Ministerial Committee to review the scale of assessment to be implemented starting from 2019, as per Assembly Decision Assembly/AU/Dec.578(XXV) of June 2015;</w:t>
      </w:r>
    </w:p>
    <w:p w:rsidR="00FC1317" w:rsidRDefault="006C33E2" w:rsidP="006C33E2">
      <w:pPr>
        <w:pStyle w:val="BodyText"/>
        <w:tabs>
          <w:tab w:val="left" w:pos="723"/>
        </w:tabs>
        <w:spacing w:after="260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Ministerial Committee t</w:t>
      </w:r>
      <w:r>
        <w:t>o undertake a review of the Sanction Regime for consideration and adoption by the January 2018 Summit after a wide consultation process through a series of meetings and with the support of the required expertise.</w:t>
      </w:r>
    </w:p>
    <w:sectPr w:rsidR="00FC1317">
      <w:pgSz w:w="12240" w:h="16834"/>
      <w:pgMar w:top="2268" w:right="1397" w:bottom="2268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33E2">
      <w:r>
        <w:separator/>
      </w:r>
    </w:p>
  </w:endnote>
  <w:endnote w:type="continuationSeparator" w:id="0">
    <w:p w:rsidR="00000000" w:rsidRDefault="006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317" w:rsidRDefault="006C33E2">
      <w:r>
        <w:separator/>
      </w:r>
    </w:p>
  </w:footnote>
  <w:footnote w:type="continuationSeparator" w:id="0">
    <w:p w:rsidR="00FC1317" w:rsidRDefault="006C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1CC3"/>
    <w:multiLevelType w:val="multilevel"/>
    <w:tmpl w:val="4A2AAB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716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17"/>
    <w:rsid w:val="006C33E2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