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4FB0" w:rsidRDefault="000D7CB4">
      <w:pPr>
        <w:pStyle w:val="BodyText"/>
        <w:spacing w:after="0"/>
        <w:jc w:val="center"/>
      </w:pPr>
      <w:r>
        <w:rPr>
          <w:b/>
          <w:bCs/>
        </w:rPr>
        <w:t>DECISION ON THE ELECTION OF ONE (1) MEMBER OF THE AFRICAN UNION</w:t>
      </w:r>
      <w:r>
        <w:rPr>
          <w:b/>
          <w:bCs/>
        </w:rPr>
        <w:br/>
        <w:t>ADVISORY BOARD ON CORRUPTION</w:t>
      </w:r>
    </w:p>
    <w:p w:rsidR="00DC4FB0" w:rsidRDefault="000D7CB4">
      <w:pPr>
        <w:pStyle w:val="Heading10"/>
        <w:keepNext/>
        <w:keepLines/>
        <w:jc w:val="center"/>
      </w:pPr>
      <w:bookmarkStart w:id="0" w:name="bookmark0"/>
      <w:bookmarkStart w:id="1" w:name="bookmark1"/>
      <w:bookmarkStart w:id="2" w:name="bookmark2"/>
      <w:r>
        <w:t>Doc. EX.CL/1224(XXXVI)</w:t>
      </w:r>
      <w:bookmarkEnd w:id="0"/>
      <w:bookmarkEnd w:id="1"/>
      <w:bookmarkEnd w:id="2"/>
    </w:p>
    <w:p w:rsidR="00DC4FB0" w:rsidRDefault="000D7CB4">
      <w:pPr>
        <w:pStyle w:val="Heading10"/>
        <w:keepNext/>
        <w:keepLines/>
        <w:spacing w:after="300"/>
        <w:ind w:firstLine="380"/>
      </w:pPr>
      <w:bookmarkStart w:id="3" w:name="bookmark3"/>
      <w:bookmarkStart w:id="4" w:name="bookmark4"/>
      <w:bookmarkStart w:id="5" w:name="bookmark5"/>
      <w:r>
        <w:t>The Executive Council,</w:t>
      </w:r>
      <w:bookmarkEnd w:id="3"/>
      <w:bookmarkEnd w:id="4"/>
      <w:bookmarkEnd w:id="5"/>
    </w:p>
    <w:p w:rsidR="00DC4FB0" w:rsidRDefault="000D7CB4" w:rsidP="000D7CB4">
      <w:pPr>
        <w:pStyle w:val="BodyText"/>
        <w:tabs>
          <w:tab w:val="left" w:pos="1110"/>
        </w:tabs>
        <w:spacing w:after="240" w:line="233" w:lineRule="auto"/>
        <w:ind w:left="1100" w:hanging="700"/>
      </w:pPr>
      <w:bookmarkStart w:id="6" w:name="bookmark6"/>
      <w:bookmarkEnd w:id="6"/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</w:rPr>
        <w:t xml:space="preserve">TAKES NOTE </w:t>
      </w:r>
      <w:r>
        <w:t xml:space="preserve">of the Report of the Commission on the Election of the One (1) Member of the African Union </w:t>
      </w:r>
      <w:r>
        <w:t>Advisory Board on Corruption (AUABC);</w:t>
      </w:r>
    </w:p>
    <w:p w:rsidR="00DC4FB0" w:rsidRDefault="000D7CB4" w:rsidP="000D7CB4">
      <w:pPr>
        <w:pStyle w:val="BodyText"/>
        <w:tabs>
          <w:tab w:val="left" w:pos="1110"/>
        </w:tabs>
        <w:spacing w:after="240" w:line="233" w:lineRule="auto"/>
        <w:ind w:firstLine="380"/>
      </w:pPr>
      <w:bookmarkStart w:id="7" w:name="bookmark7"/>
      <w:bookmarkEnd w:id="7"/>
      <w:r>
        <w:rPr>
          <w:b/>
          <w:bCs/>
        </w:rPr>
        <w:t>2.</w:t>
      </w:r>
      <w:r>
        <w:rPr>
          <w:b/>
          <w:bCs/>
        </w:rPr>
        <w:tab/>
      </w:r>
      <w:r>
        <w:rPr>
          <w:b/>
          <w:bCs/>
        </w:rPr>
        <w:t xml:space="preserve">ELECTS </w:t>
      </w:r>
      <w:r>
        <w:t xml:space="preserve">the following Member of the AUABC for a </w:t>
      </w:r>
      <w:r>
        <w:rPr>
          <w:b/>
          <w:bCs/>
        </w:rPr>
        <w:t>two (2)- year term: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4195"/>
        <w:gridCol w:w="1690"/>
        <w:gridCol w:w="1190"/>
        <w:gridCol w:w="1358"/>
      </w:tblGrid>
      <w:tr w:rsidR="00DC4FB0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FB0" w:rsidRDefault="000D7CB4">
            <w:pPr>
              <w:pStyle w:val="Other0"/>
              <w:spacing w:after="0"/>
            </w:pPr>
            <w:r>
              <w:rPr>
                <w:b/>
                <w:bCs/>
              </w:rPr>
              <w:t>NO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FB0" w:rsidRDefault="000D7CB4">
            <w:pPr>
              <w:pStyle w:val="Other0"/>
              <w:spacing w:after="0"/>
            </w:pPr>
            <w:r>
              <w:rPr>
                <w:b/>
                <w:bCs/>
              </w:rPr>
              <w:t>NAME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FB0" w:rsidRDefault="000D7CB4">
            <w:pPr>
              <w:pStyle w:val="Other0"/>
              <w:spacing w:after="0"/>
            </w:pPr>
            <w:r>
              <w:rPr>
                <w:b/>
                <w:bCs/>
              </w:rPr>
              <w:t>COUNTRY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FB0" w:rsidRDefault="000D7CB4">
            <w:pPr>
              <w:pStyle w:val="Other0"/>
              <w:spacing w:after="0"/>
            </w:pPr>
            <w:r>
              <w:rPr>
                <w:b/>
                <w:bCs/>
              </w:rPr>
              <w:t>REGION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FB0" w:rsidRDefault="000D7CB4">
            <w:pPr>
              <w:pStyle w:val="Other0"/>
              <w:spacing w:before="80" w:after="0"/>
            </w:pPr>
            <w:r>
              <w:rPr>
                <w:b/>
                <w:bCs/>
              </w:rPr>
              <w:t>GENDER</w:t>
            </w:r>
          </w:p>
        </w:tc>
      </w:tr>
      <w:tr w:rsidR="00DC4FB0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FB0" w:rsidRDefault="000D7CB4">
            <w:pPr>
              <w:pStyle w:val="Other0"/>
              <w:spacing w:after="0"/>
            </w:pPr>
            <w:r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FB0" w:rsidRDefault="000D7CB4">
            <w:pPr>
              <w:pStyle w:val="Other0"/>
              <w:spacing w:after="0"/>
            </w:pPr>
            <w:r>
              <w:t>Amal Mahmoud Atta AMMAR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FB0" w:rsidRDefault="000D7CB4">
            <w:pPr>
              <w:pStyle w:val="Other0"/>
              <w:spacing w:after="0"/>
            </w:pPr>
            <w:r>
              <w:t>Egypt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FB0" w:rsidRDefault="000D7CB4">
            <w:pPr>
              <w:pStyle w:val="Other0"/>
              <w:spacing w:after="0"/>
            </w:pPr>
            <w:r>
              <w:t>North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FB0" w:rsidRDefault="000D7CB4">
            <w:pPr>
              <w:pStyle w:val="Other0"/>
              <w:spacing w:after="0"/>
            </w:pPr>
            <w:r>
              <w:t>Female</w:t>
            </w:r>
          </w:p>
        </w:tc>
      </w:tr>
    </w:tbl>
    <w:p w:rsidR="00DC4FB0" w:rsidRDefault="00DC4FB0">
      <w:pPr>
        <w:spacing w:after="239" w:line="1" w:lineRule="exact"/>
      </w:pPr>
    </w:p>
    <w:p w:rsidR="00DC4FB0" w:rsidRDefault="000D7CB4">
      <w:pPr>
        <w:pStyle w:val="BodyText"/>
        <w:spacing w:after="260" w:line="226" w:lineRule="auto"/>
        <w:ind w:left="1100" w:hanging="700"/>
      </w:pPr>
      <w:r>
        <w:rPr>
          <w:b/>
          <w:bCs/>
        </w:rPr>
        <w:t xml:space="preserve">3. RECOMMENDS </w:t>
      </w:r>
      <w:r>
        <w:t xml:space="preserve">the elected member of the African Union Advisory Board on </w:t>
      </w:r>
      <w:r>
        <w:t>Corruption to the Thirty Third Ordinary Session of the Assembly for appointment.</w:t>
      </w:r>
    </w:p>
    <w:sectPr w:rsidR="00DC4FB0">
      <w:pgSz w:w="12240" w:h="16834"/>
      <w:pgMar w:top="1509" w:right="1179" w:bottom="1509" w:left="11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0D7CB4">
      <w:r>
        <w:separator/>
      </w:r>
    </w:p>
  </w:endnote>
  <w:endnote w:type="continuationSeparator" w:id="0">
    <w:p w:rsidR="00000000" w:rsidRDefault="000D7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C4FB0" w:rsidRDefault="000D7CB4">
      <w:r>
        <w:separator/>
      </w:r>
    </w:p>
  </w:footnote>
  <w:footnote w:type="continuationSeparator" w:id="0">
    <w:p w:rsidR="00DC4FB0" w:rsidRDefault="000D7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B27F9"/>
    <w:multiLevelType w:val="multilevel"/>
    <w:tmpl w:val="472265E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90735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FB0"/>
    <w:rsid w:val="000D7CB4"/>
    <w:rsid w:val="00DC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D9818-5D11-4B64-86C3-C991600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280"/>
    </w:pPr>
    <w:rPr>
      <w:rFonts w:ascii="Arial" w:eastAsia="Arial" w:hAnsi="Arial" w:cs="Arial"/>
    </w:rPr>
  </w:style>
  <w:style w:type="paragraph" w:customStyle="1" w:styleId="Heading10">
    <w:name w:val="Heading #1"/>
    <w:basedOn w:val="Normal"/>
    <w:link w:val="Heading1"/>
    <w:pPr>
      <w:spacing w:after="500"/>
      <w:outlineLvl w:val="0"/>
    </w:pPr>
    <w:rPr>
      <w:rFonts w:ascii="Arial" w:eastAsia="Arial" w:hAnsi="Arial" w:cs="Arial"/>
      <w:b/>
      <w:bCs/>
    </w:rPr>
  </w:style>
  <w:style w:type="paragraph" w:customStyle="1" w:styleId="Other0">
    <w:name w:val="Other"/>
    <w:basedOn w:val="Normal"/>
    <w:link w:val="Other"/>
    <w:pPr>
      <w:spacing w:after="28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EX.CL. DECISIONS - 348 - 377 - 11 JULY07 _FINAL_</dc:title>
  <dc:subject/>
  <dc:creator>taye</dc:creator>
  <cp:keywords/>
  <cp:lastModifiedBy>Mariya Badeva Bright</cp:lastModifiedBy>
  <cp:revision>2</cp:revision>
  <dcterms:created xsi:type="dcterms:W3CDTF">2022-10-26T06:28:00Z</dcterms:created>
  <dcterms:modified xsi:type="dcterms:W3CDTF">2022-10-26T06:28:00Z</dcterms:modified>
</cp:coreProperties>
</file>